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3C21C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3E2A7FC0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181F3F78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070984E7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0BB4CB8C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1839C41E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652A0EBB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784FE964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64D919CB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07612BDC" w14:textId="77777777" w:rsidR="00953415" w:rsidRPr="00AF6660" w:rsidRDefault="00953415" w:rsidP="0070198A">
      <w:pPr>
        <w:spacing w:after="0"/>
        <w:jc w:val="center"/>
        <w:rPr>
          <w:b/>
          <w:bCs/>
          <w:sz w:val="28"/>
          <w:szCs w:val="28"/>
        </w:rPr>
      </w:pPr>
    </w:p>
    <w:p w14:paraId="361F8E39" w14:textId="77BF77BB" w:rsidR="0070198A" w:rsidRPr="00AF6660" w:rsidRDefault="0070198A" w:rsidP="0070198A">
      <w:pPr>
        <w:spacing w:after="0"/>
        <w:jc w:val="center"/>
        <w:rPr>
          <w:b/>
          <w:bCs/>
          <w:sz w:val="28"/>
          <w:szCs w:val="28"/>
        </w:rPr>
      </w:pPr>
      <w:r w:rsidRPr="00AF6660">
        <w:rPr>
          <w:b/>
          <w:bCs/>
          <w:sz w:val="28"/>
          <w:szCs w:val="28"/>
        </w:rPr>
        <w:t>Postup obce pri uplatňovaní</w:t>
      </w:r>
    </w:p>
    <w:p w14:paraId="73A0027C" w14:textId="77777777" w:rsidR="0070198A" w:rsidRPr="00AF6660" w:rsidRDefault="0070198A" w:rsidP="0070198A">
      <w:pPr>
        <w:spacing w:after="120"/>
        <w:jc w:val="center"/>
        <w:rPr>
          <w:b/>
          <w:bCs/>
          <w:sz w:val="28"/>
          <w:szCs w:val="28"/>
        </w:rPr>
      </w:pPr>
      <w:r w:rsidRPr="00AF6660">
        <w:rPr>
          <w:b/>
          <w:bCs/>
          <w:sz w:val="28"/>
          <w:szCs w:val="28"/>
        </w:rPr>
        <w:t>§ 5 Občianskeho zákonníka</w:t>
      </w:r>
    </w:p>
    <w:p w14:paraId="5C8C50D2" w14:textId="77777777" w:rsidR="0070198A" w:rsidRPr="00AF6660" w:rsidRDefault="0070198A" w:rsidP="0070198A">
      <w:pPr>
        <w:spacing w:after="0"/>
        <w:jc w:val="center"/>
        <w:rPr>
          <w:b/>
          <w:bCs/>
        </w:rPr>
      </w:pPr>
      <w:r w:rsidRPr="00AF6660">
        <w:rPr>
          <w:b/>
          <w:bCs/>
        </w:rPr>
        <w:t>právna analýza</w:t>
      </w:r>
    </w:p>
    <w:p w14:paraId="5ED8C8BB" w14:textId="42837809" w:rsidR="00953415" w:rsidRPr="00AF6660" w:rsidRDefault="00953415" w:rsidP="0070198A">
      <w:pPr>
        <w:spacing w:after="0"/>
        <w:jc w:val="center"/>
        <w:rPr>
          <w:i/>
          <w:iCs/>
        </w:rPr>
      </w:pPr>
      <w:r w:rsidRPr="00AF6660">
        <w:rPr>
          <w:i/>
          <w:iCs/>
        </w:rPr>
        <w:t>pokračovanie</w:t>
      </w:r>
    </w:p>
    <w:p w14:paraId="66FA947E" w14:textId="0E057936" w:rsidR="0070198A" w:rsidRPr="00AF6660" w:rsidRDefault="0070198A" w:rsidP="0070198A">
      <w:pPr>
        <w:jc w:val="center"/>
        <w:rPr>
          <w:b/>
          <w:bCs/>
        </w:rPr>
      </w:pPr>
      <w:r w:rsidRPr="00AF6660">
        <w:t>(právny stav k 28.08.2026)</w:t>
      </w:r>
    </w:p>
    <w:p w14:paraId="5B3B073D" w14:textId="77777777" w:rsidR="00953415" w:rsidRPr="00AF6660" w:rsidRDefault="00953415" w:rsidP="00DC68EA">
      <w:pPr>
        <w:rPr>
          <w:b/>
          <w:bCs/>
        </w:rPr>
      </w:pPr>
    </w:p>
    <w:p w14:paraId="27F06C41" w14:textId="77777777" w:rsidR="00953415" w:rsidRPr="00AF6660" w:rsidRDefault="00953415" w:rsidP="00DC68EA">
      <w:pPr>
        <w:rPr>
          <w:b/>
          <w:bCs/>
        </w:rPr>
      </w:pPr>
    </w:p>
    <w:p w14:paraId="6049EF46" w14:textId="77777777" w:rsidR="00953415" w:rsidRPr="00AF6660" w:rsidRDefault="00953415" w:rsidP="00DC68EA">
      <w:pPr>
        <w:rPr>
          <w:b/>
          <w:bCs/>
        </w:rPr>
      </w:pPr>
    </w:p>
    <w:p w14:paraId="6EACF4AD" w14:textId="77777777" w:rsidR="00953415" w:rsidRPr="00AF6660" w:rsidRDefault="00953415" w:rsidP="00DC68EA">
      <w:pPr>
        <w:rPr>
          <w:b/>
          <w:bCs/>
        </w:rPr>
      </w:pPr>
    </w:p>
    <w:p w14:paraId="61CEEBC7" w14:textId="77777777" w:rsidR="00953415" w:rsidRPr="00AF6660" w:rsidRDefault="00953415" w:rsidP="00DC68EA">
      <w:pPr>
        <w:rPr>
          <w:b/>
          <w:bCs/>
        </w:rPr>
      </w:pPr>
    </w:p>
    <w:p w14:paraId="359F4B8A" w14:textId="77777777" w:rsidR="00953415" w:rsidRPr="00AF6660" w:rsidRDefault="00953415" w:rsidP="00DC68EA">
      <w:pPr>
        <w:rPr>
          <w:b/>
          <w:bCs/>
        </w:rPr>
      </w:pPr>
    </w:p>
    <w:p w14:paraId="16F5717F" w14:textId="77777777" w:rsidR="00953415" w:rsidRPr="00AF6660" w:rsidRDefault="00953415" w:rsidP="00DC68EA">
      <w:pPr>
        <w:rPr>
          <w:b/>
          <w:bCs/>
        </w:rPr>
      </w:pPr>
    </w:p>
    <w:p w14:paraId="399AD227" w14:textId="77777777" w:rsidR="00953415" w:rsidRPr="00AF6660" w:rsidRDefault="00953415" w:rsidP="00DC68EA">
      <w:pPr>
        <w:rPr>
          <w:b/>
          <w:bCs/>
        </w:rPr>
      </w:pPr>
    </w:p>
    <w:p w14:paraId="68EE97A9" w14:textId="77777777" w:rsidR="00953415" w:rsidRPr="00AF6660" w:rsidRDefault="00953415" w:rsidP="00DC68EA">
      <w:pPr>
        <w:rPr>
          <w:b/>
          <w:bCs/>
        </w:rPr>
      </w:pPr>
    </w:p>
    <w:p w14:paraId="57D010AB" w14:textId="77777777" w:rsidR="00953415" w:rsidRPr="00AF6660" w:rsidRDefault="00953415" w:rsidP="00DC68EA">
      <w:pPr>
        <w:rPr>
          <w:b/>
          <w:bCs/>
        </w:rPr>
      </w:pPr>
    </w:p>
    <w:p w14:paraId="30AF419A" w14:textId="77777777" w:rsidR="00953415" w:rsidRPr="00AF6660" w:rsidRDefault="00953415" w:rsidP="00DC68EA">
      <w:pPr>
        <w:rPr>
          <w:b/>
          <w:bCs/>
        </w:rPr>
      </w:pPr>
    </w:p>
    <w:p w14:paraId="68870C7B" w14:textId="77777777" w:rsidR="00953415" w:rsidRPr="00AF6660" w:rsidRDefault="00953415" w:rsidP="00DC68EA">
      <w:pPr>
        <w:rPr>
          <w:b/>
          <w:bCs/>
        </w:rPr>
      </w:pPr>
    </w:p>
    <w:p w14:paraId="58DB0342" w14:textId="77777777" w:rsidR="00953415" w:rsidRPr="00AF6660" w:rsidRDefault="00953415" w:rsidP="00DC68EA">
      <w:pPr>
        <w:rPr>
          <w:b/>
          <w:bCs/>
        </w:rPr>
      </w:pPr>
    </w:p>
    <w:p w14:paraId="05F6989A" w14:textId="77777777" w:rsidR="00953415" w:rsidRPr="00AF6660" w:rsidRDefault="00953415" w:rsidP="00DC68EA">
      <w:pPr>
        <w:rPr>
          <w:b/>
          <w:bCs/>
        </w:rPr>
      </w:pPr>
    </w:p>
    <w:p w14:paraId="68C40333" w14:textId="77777777" w:rsidR="00953415" w:rsidRPr="00AF6660" w:rsidRDefault="00953415" w:rsidP="00DC68EA">
      <w:pPr>
        <w:rPr>
          <w:b/>
          <w:bCs/>
        </w:rPr>
      </w:pPr>
    </w:p>
    <w:p w14:paraId="3706C7A4" w14:textId="77777777" w:rsidR="00953415" w:rsidRPr="00AF6660" w:rsidRDefault="00953415" w:rsidP="00DC68EA">
      <w:pPr>
        <w:rPr>
          <w:b/>
          <w:bCs/>
        </w:rPr>
      </w:pPr>
    </w:p>
    <w:p w14:paraId="2193E27A" w14:textId="77777777" w:rsidR="00AF6660" w:rsidRPr="00AF6660" w:rsidRDefault="00AF6660" w:rsidP="00AF6660">
      <w:pPr>
        <w:spacing w:after="0"/>
        <w:jc w:val="center"/>
        <w:rPr>
          <w:b/>
          <w:bCs/>
          <w:sz w:val="26"/>
          <w:szCs w:val="26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F6660" w:rsidRPr="00AF6660" w14:paraId="63CE1F1A" w14:textId="77777777" w:rsidTr="0038541C">
        <w:tc>
          <w:tcPr>
            <w:tcW w:w="3020" w:type="dxa"/>
          </w:tcPr>
          <w:p w14:paraId="416429A7" w14:textId="77777777" w:rsidR="00AF6660" w:rsidRPr="00AF6660" w:rsidRDefault="00AF6660" w:rsidP="0038541C">
            <w:pPr>
              <w:tabs>
                <w:tab w:val="left" w:pos="426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3021" w:type="dxa"/>
          </w:tcPr>
          <w:p w14:paraId="3A9EC283" w14:textId="77777777" w:rsidR="00AF6660" w:rsidRPr="00AF6660" w:rsidRDefault="00AF6660" w:rsidP="0038541C">
            <w:pPr>
              <w:tabs>
                <w:tab w:val="left" w:pos="426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3021" w:type="dxa"/>
          </w:tcPr>
          <w:p w14:paraId="7798E312" w14:textId="77777777" w:rsidR="00AF6660" w:rsidRPr="00AF6660" w:rsidRDefault="00AF6660" w:rsidP="0038541C">
            <w:pPr>
              <w:tabs>
                <w:tab w:val="left" w:pos="426"/>
              </w:tabs>
              <w:spacing w:line="276" w:lineRule="auto"/>
              <w:jc w:val="both"/>
              <w:rPr>
                <w:b/>
                <w:bCs/>
              </w:rPr>
            </w:pPr>
            <w:r w:rsidRPr="00AF6660">
              <w:rPr>
                <w:b/>
                <w:bCs/>
              </w:rPr>
              <w:t>Vypracoval:</w:t>
            </w:r>
          </w:p>
          <w:p w14:paraId="3F4C0E51" w14:textId="77777777" w:rsidR="00AF6660" w:rsidRPr="00AF6660" w:rsidRDefault="00AF6660" w:rsidP="0038541C">
            <w:pPr>
              <w:tabs>
                <w:tab w:val="left" w:pos="426"/>
              </w:tabs>
              <w:spacing w:line="276" w:lineRule="auto"/>
              <w:jc w:val="both"/>
              <w:rPr>
                <w:b/>
                <w:bCs/>
              </w:rPr>
            </w:pPr>
            <w:r w:rsidRPr="00AF6660">
              <w:rPr>
                <w:b/>
                <w:bCs/>
              </w:rPr>
              <w:t>JUDr. Mgr. Tibor Nagy</w:t>
            </w:r>
          </w:p>
        </w:tc>
      </w:tr>
    </w:tbl>
    <w:p w14:paraId="53EDFDE0" w14:textId="77777777" w:rsidR="00953415" w:rsidRPr="00AF6660" w:rsidRDefault="00953415" w:rsidP="00DC68EA">
      <w:pPr>
        <w:rPr>
          <w:b/>
          <w:bCs/>
        </w:rPr>
      </w:pPr>
    </w:p>
    <w:p w14:paraId="7E05165A" w14:textId="6C314C45" w:rsidR="00DC68EA" w:rsidRPr="00AF6660" w:rsidRDefault="00DC68EA" w:rsidP="00DC68EA">
      <w:r w:rsidRPr="00AF6660">
        <w:rPr>
          <w:b/>
          <w:bCs/>
        </w:rPr>
        <w:lastRenderedPageBreak/>
        <w:t>Rozhodnutie o predbežnom opatrení:</w:t>
      </w:r>
    </w:p>
    <w:p w14:paraId="325C17C1" w14:textId="77777777" w:rsidR="00286D1E" w:rsidRPr="00AF6660" w:rsidRDefault="00DC68EA" w:rsidP="00286D1E">
      <w:pPr>
        <w:spacing w:after="0"/>
        <w:jc w:val="both"/>
      </w:pPr>
      <w:r w:rsidRPr="00AF6660">
        <w:t>Ak obec v konaní podľa § 5 OZ dospeje k názoru, že žiadosť navrhovateľa o zrejmý zásah do pokojného stavu je dôvodná, môže buď:</w:t>
      </w:r>
    </w:p>
    <w:p w14:paraId="222A8433" w14:textId="541E65B4" w:rsidR="00286D1E" w:rsidRPr="00AF6660" w:rsidRDefault="00DC68EA" w:rsidP="00286D1E">
      <w:pPr>
        <w:pStyle w:val="Odsekzoznamu"/>
        <w:numPr>
          <w:ilvl w:val="0"/>
          <w:numId w:val="1"/>
        </w:numPr>
        <w:jc w:val="both"/>
      </w:pPr>
      <w:r w:rsidRPr="00AF6660">
        <w:t>predbežne takýto zásah do práv navrhovateľa zakázať,</w:t>
      </w:r>
    </w:p>
    <w:p w14:paraId="1E7C2C27" w14:textId="3C7CFE09" w:rsidR="00DC68EA" w:rsidRPr="00AF6660" w:rsidRDefault="00DC68EA" w:rsidP="00286D1E">
      <w:pPr>
        <w:pStyle w:val="Odsekzoznamu"/>
        <w:numPr>
          <w:ilvl w:val="0"/>
          <w:numId w:val="1"/>
        </w:numPr>
        <w:jc w:val="both"/>
      </w:pPr>
      <w:r w:rsidRPr="00AF6660">
        <w:t>uložiť povinnosť, aby bol obnovený predošlý stav.</w:t>
      </w:r>
    </w:p>
    <w:p w14:paraId="1CB6A59E" w14:textId="222CD92A" w:rsidR="00DC68EA" w:rsidRPr="00AF6660" w:rsidRDefault="00DC68EA" w:rsidP="00286D1E">
      <w:pPr>
        <w:jc w:val="both"/>
      </w:pPr>
      <w:r w:rsidRPr="00AF6660">
        <w:t>Rozhodnutím obce je podľa § 5 OZ predbežný zákaz správania, ktorým sa zasahuje do pokojného stavu, resp. príkaz na obnovenie predošlého stavu.</w:t>
      </w:r>
    </w:p>
    <w:p w14:paraId="25FC62E3" w14:textId="336297A3" w:rsidR="00DC68EA" w:rsidRPr="00AF6660" w:rsidRDefault="00DC68EA" w:rsidP="00286D1E">
      <w:pPr>
        <w:jc w:val="both"/>
      </w:pPr>
      <w:r w:rsidRPr="00AF6660">
        <w:t>Pretože v konaní podľa § 5 OZ sa nerozhoduje o právach, ale je chránený </w:t>
      </w:r>
      <w:r w:rsidRPr="00AF6660">
        <w:rPr>
          <w:i/>
          <w:iCs/>
        </w:rPr>
        <w:t>posledný </w:t>
      </w:r>
      <w:r w:rsidRPr="00AF6660">
        <w:t>pokojný stav, nie je poskytnutie ochrany riešením konečným. Vydanie predbežného opatrenia podľa § 5 OZ predstavuje dočasnú úpravu vzťahov, kým bude vec vyriešená s konečnou platnosťou.</w:t>
      </w:r>
    </w:p>
    <w:p w14:paraId="4E8B277A" w14:textId="77777777" w:rsidR="00B57E43" w:rsidRPr="00AF6660" w:rsidRDefault="00B57E43"/>
    <w:p w14:paraId="64FCEB44" w14:textId="77777777" w:rsidR="00DC68EA" w:rsidRPr="00AF6660" w:rsidRDefault="00DC68EA" w:rsidP="00DC68EA">
      <w:pPr>
        <w:rPr>
          <w:b/>
          <w:bCs/>
          <w:i/>
          <w:iCs/>
        </w:rPr>
      </w:pPr>
      <w:r w:rsidRPr="00AF6660">
        <w:rPr>
          <w:b/>
          <w:bCs/>
          <w:i/>
          <w:iCs/>
        </w:rPr>
        <w:t>Rozhodnutie predbežnej povahy</w:t>
      </w:r>
    </w:p>
    <w:p w14:paraId="55DA6DE3" w14:textId="0E853406" w:rsidR="00DC68EA" w:rsidRPr="00AF6660" w:rsidRDefault="00DC68EA" w:rsidP="00286D1E">
      <w:pPr>
        <w:jc w:val="both"/>
        <w:rPr>
          <w:b/>
          <w:bCs/>
        </w:rPr>
      </w:pPr>
      <w:r w:rsidRPr="00AF6660">
        <w:t xml:space="preserve">Pri praktickej realizácii </w:t>
      </w:r>
      <w:r w:rsidR="00286D1E" w:rsidRPr="00AF6660">
        <w:t>sa budú vydávať</w:t>
      </w:r>
      <w:r w:rsidRPr="00AF6660">
        <w:t xml:space="preserve"> rozhodnuti</w:t>
      </w:r>
      <w:r w:rsidR="00286D1E" w:rsidRPr="00AF6660">
        <w:t>a</w:t>
      </w:r>
      <w:r w:rsidRPr="00AF6660">
        <w:t xml:space="preserve"> o predbežnom opatrení. Musím upozorniť na to, že nejde o vydanie predbežného opatrenia v zmysle § 43 Správneho poriadku, teda procesné rozhodnutie pred skončením konania, </w:t>
      </w:r>
      <w:r w:rsidRPr="00AF6660">
        <w:rPr>
          <w:b/>
          <w:bCs/>
        </w:rPr>
        <w:t>ale o rozhodnutie vo veci na základe ustanovenia § 5 OZ.</w:t>
      </w:r>
    </w:p>
    <w:p w14:paraId="37B683AB" w14:textId="49145348" w:rsidR="00DC68EA" w:rsidRPr="00AF6660" w:rsidRDefault="00DC68EA" w:rsidP="00286D1E">
      <w:pPr>
        <w:jc w:val="both"/>
      </w:pPr>
      <w:r w:rsidRPr="00AF6660">
        <w:t xml:space="preserve">Preto, ak bude </w:t>
      </w:r>
      <w:r w:rsidR="00286D1E" w:rsidRPr="00AF6660">
        <w:t xml:space="preserve">ďalej </w:t>
      </w:r>
      <w:r w:rsidRPr="00AF6660">
        <w:t>v texte spomenuté rozhodnutie o predbežnom opatrení, má sa za to, že ide o rozhodnutie predbežnej povahy.</w:t>
      </w:r>
    </w:p>
    <w:p w14:paraId="6FE607AB" w14:textId="77777777" w:rsidR="00DC68EA" w:rsidRPr="00AF6660" w:rsidRDefault="00DC68EA" w:rsidP="00286D1E">
      <w:pPr>
        <w:jc w:val="both"/>
      </w:pPr>
      <w:r w:rsidRPr="00AF6660">
        <w:t>Samotné obnovenie prechádzajúceho stavu môže spočívať v zákaze konkrétneho konania, ale aj v príkaze – konať, nekonať alebo strpieť.</w:t>
      </w:r>
    </w:p>
    <w:p w14:paraId="66C10F13" w14:textId="77777777" w:rsidR="00DC68EA" w:rsidRPr="00AF6660" w:rsidRDefault="00DC68EA" w:rsidP="00286D1E">
      <w:pPr>
        <w:jc w:val="both"/>
        <w:rPr>
          <w:b/>
          <w:bCs/>
        </w:rPr>
      </w:pPr>
      <w:r w:rsidRPr="00AF6660">
        <w:rPr>
          <w:b/>
          <w:bCs/>
        </w:rPr>
        <w:t>Obce by pri vydávaní predbežných opatrení mali vždy zvažovať, aby uložená povinnosť bola vždy reálne uskutočniteľná a vykonateľná.</w:t>
      </w:r>
    </w:p>
    <w:p w14:paraId="176C31BC" w14:textId="77777777" w:rsidR="00DC68EA" w:rsidRPr="00AF6660" w:rsidRDefault="00DC68EA" w:rsidP="00DC68EA">
      <w:pPr>
        <w:rPr>
          <w:i/>
          <w:iCs/>
        </w:rPr>
      </w:pPr>
      <w:r w:rsidRPr="00AF6660">
        <w:rPr>
          <w:b/>
          <w:bCs/>
          <w:i/>
          <w:iCs/>
        </w:rPr>
        <w:t>Poznámka:</w:t>
      </w:r>
    </w:p>
    <w:p w14:paraId="2CBCA701" w14:textId="715362EF" w:rsidR="00DC68EA" w:rsidRPr="00AF6660" w:rsidRDefault="00DC68EA" w:rsidP="00286D1E">
      <w:pPr>
        <w:jc w:val="both"/>
      </w:pPr>
      <w:r w:rsidRPr="00AF6660">
        <w:t>Napr. technicky – obec nebude vydávať v zmysle § 5 OZ rozhodnutie o predbežnom opatrení, ktorým prikáže odporcovi odstránenie zeminy uprostred zimných mesiacov, keď je pôda zamrznutá, ale</w:t>
      </w:r>
      <w:r w:rsidR="00286D1E" w:rsidRPr="00AF6660">
        <w:t>bo</w:t>
      </w:r>
      <w:r w:rsidRPr="00AF6660">
        <w:t xml:space="preserve"> aj časovo – obec nestanoví lehotu na vykonanie činností napr. do 7 dní, ak vopred vie, že odporca to nestihne vykonať, t. j. obec by nemala vydávať predbežné opatrenie, ak </w:t>
      </w:r>
      <w:r w:rsidRPr="00AF6660">
        <w:rPr>
          <w:i/>
          <w:iCs/>
        </w:rPr>
        <w:t>vopred </w:t>
      </w:r>
      <w:r w:rsidRPr="00AF6660">
        <w:t>vie, že odporca lehotu nesplní. Predbežnosť takéhoto rozhodnutia sa tu míňa účinkom a udeľovať sankciu za nesplnenie vopred </w:t>
      </w:r>
      <w:r w:rsidRPr="00AF6660">
        <w:rPr>
          <w:i/>
          <w:iCs/>
        </w:rPr>
        <w:t>nesplniteľného </w:t>
      </w:r>
      <w:r w:rsidRPr="00AF6660">
        <w:t xml:space="preserve">rozhodnutia vedie celé konanie do slepej uličky – spravidla končí </w:t>
      </w:r>
      <w:r w:rsidR="00286D1E" w:rsidRPr="00AF6660">
        <w:t>na odvolacom orgáne</w:t>
      </w:r>
      <w:r w:rsidRPr="00AF6660">
        <w:t>.</w:t>
      </w:r>
    </w:p>
    <w:p w14:paraId="5C5FA38F" w14:textId="15627424" w:rsidR="00DC68EA" w:rsidRPr="00AF6660" w:rsidRDefault="00DC68EA" w:rsidP="00286D1E">
      <w:pPr>
        <w:jc w:val="both"/>
      </w:pPr>
      <w:r w:rsidRPr="00AF6660">
        <w:t>Na vydanie rozhodnutia o predbežnom opatrení neexistuje právny nárok, preto odporúčam vydávať tieto rozhodnutia, až keď sú vyčerpané všetky možnosti v konaní a účastníci konania nie sú ochotní uzatvoriť zmier.</w:t>
      </w:r>
    </w:p>
    <w:p w14:paraId="1D403EF0" w14:textId="5C7E2A20" w:rsidR="00DC68EA" w:rsidRPr="00AF6660" w:rsidRDefault="00DC68EA" w:rsidP="00DC68EA">
      <w:pPr>
        <w:rPr>
          <w:b/>
          <w:bCs/>
          <w:i/>
          <w:iCs/>
        </w:rPr>
      </w:pPr>
      <w:r w:rsidRPr="00AF6660">
        <w:rPr>
          <w:b/>
          <w:bCs/>
          <w:i/>
          <w:iCs/>
        </w:rPr>
        <w:t>Rozhodnutie o zmieri</w:t>
      </w:r>
    </w:p>
    <w:p w14:paraId="44BB3083" w14:textId="77777777" w:rsidR="00DC68EA" w:rsidRPr="00AF6660" w:rsidRDefault="00DC68EA" w:rsidP="00834793">
      <w:pPr>
        <w:jc w:val="both"/>
      </w:pPr>
      <w:r w:rsidRPr="00AF6660">
        <w:t>Obec môže zmierom uložiť povinnosť, aby bol obnovený predošlý stav (uviesť do pôvodného stavu – posledného pokojného stavu). Nie je možné prostredníctvom zmieru zakázať zásah do práv navrhovateľa.</w:t>
      </w:r>
    </w:p>
    <w:p w14:paraId="5C40FBB0" w14:textId="1D8354F5" w:rsidR="00DC68EA" w:rsidRPr="00AF6660" w:rsidRDefault="00DC68EA" w:rsidP="00834793">
      <w:pPr>
        <w:jc w:val="both"/>
      </w:pPr>
      <w:r w:rsidRPr="00AF6660">
        <w:t xml:space="preserve">Konanie podľa § 5 OZ môže správny orgán samozrejme ukončiť aj zmierom v zmysle </w:t>
      </w:r>
      <w:proofErr w:type="spellStart"/>
      <w:r w:rsidRPr="00AF6660">
        <w:t>ust</w:t>
      </w:r>
      <w:proofErr w:type="spellEnd"/>
      <w:r w:rsidRPr="00AF6660">
        <w:t>. § 48 Správneho poriadku.</w:t>
      </w:r>
    </w:p>
    <w:p w14:paraId="1FE12B7F" w14:textId="77777777" w:rsidR="00834793" w:rsidRPr="00AF6660" w:rsidRDefault="00834793" w:rsidP="00834793">
      <w:pPr>
        <w:jc w:val="both"/>
      </w:pPr>
    </w:p>
    <w:p w14:paraId="44047092" w14:textId="77777777" w:rsidR="00DC68EA" w:rsidRPr="00AF6660" w:rsidRDefault="00DC68EA" w:rsidP="00834793">
      <w:pPr>
        <w:jc w:val="both"/>
      </w:pPr>
      <w:r w:rsidRPr="00AF6660">
        <w:rPr>
          <w:i/>
          <w:iCs/>
        </w:rPr>
        <w:lastRenderedPageBreak/>
        <w:t>„§ 48 Zmier</w:t>
      </w:r>
    </w:p>
    <w:p w14:paraId="795F5E83" w14:textId="77777777" w:rsidR="00DC68EA" w:rsidRPr="00AF6660" w:rsidRDefault="00DC68EA" w:rsidP="00834793">
      <w:pPr>
        <w:jc w:val="both"/>
      </w:pPr>
      <w:r w:rsidRPr="00AF6660">
        <w:rPr>
          <w:i/>
          <w:iCs/>
        </w:rPr>
        <w:t>(1) Ak to pripúšťa povaha veci, môžu účastníci konania medzi sebou so schválením správneho orgánu uzavrieť zmier. Správny orgán zmier neschváli, ak odporuje právnym predpisom alebo všeobecnému záujmu.</w:t>
      </w:r>
    </w:p>
    <w:p w14:paraId="5AB9C0BF" w14:textId="77777777" w:rsidR="00DC68EA" w:rsidRPr="00AF6660" w:rsidRDefault="00DC68EA" w:rsidP="00834793">
      <w:pPr>
        <w:jc w:val="both"/>
      </w:pPr>
      <w:r w:rsidRPr="00AF6660">
        <w:rPr>
          <w:i/>
          <w:iCs/>
        </w:rPr>
        <w:t>(2) Proti schválenému zmieru sa nemožno odvolať. Schválený zmier je vykonateľný.“</w:t>
      </w:r>
    </w:p>
    <w:p w14:paraId="232454A7" w14:textId="6A890504" w:rsidR="00DC68EA" w:rsidRPr="00AF6660" w:rsidRDefault="00DC68EA" w:rsidP="00834793">
      <w:pPr>
        <w:jc w:val="both"/>
      </w:pPr>
      <w:r w:rsidRPr="00AF6660">
        <w:t xml:space="preserve">Ustanovenie § 48 Správneho poriadku je konkrétnym priamym vyjadrením zásady, ktorá je uvedená v </w:t>
      </w:r>
      <w:proofErr w:type="spellStart"/>
      <w:r w:rsidRPr="00AF6660">
        <w:t>ust</w:t>
      </w:r>
      <w:proofErr w:type="spellEnd"/>
      <w:r w:rsidRPr="00AF6660">
        <w:t>. § 3 ods. 3 Správneho poriadku, podľa ktorej, ak </w:t>
      </w:r>
      <w:r w:rsidRPr="00AF6660">
        <w:rPr>
          <w:i/>
          <w:iCs/>
        </w:rPr>
        <w:t>to pripúšťa povaha veci</w:t>
      </w:r>
      <w:r w:rsidRPr="00AF6660">
        <w:t>, správny orgán sa má vždy pokúsiť o jej </w:t>
      </w:r>
      <w:r w:rsidRPr="00AF6660">
        <w:rPr>
          <w:i/>
          <w:iCs/>
        </w:rPr>
        <w:t>zmierlivé </w:t>
      </w:r>
      <w:r w:rsidRPr="00AF6660">
        <w:t>vybavenie.</w:t>
      </w:r>
    </w:p>
    <w:p w14:paraId="43D04869" w14:textId="77777777" w:rsidR="00DC68EA" w:rsidRPr="00AF6660" w:rsidRDefault="00DC68EA" w:rsidP="00834793">
      <w:pPr>
        <w:jc w:val="both"/>
      </w:pPr>
      <w:r w:rsidRPr="00AF6660">
        <w:t>Zmier je dohoda účastníkov konania (za pôsobenia obce – správneho orgánu) a je výslovne na ich vôli, či sú sporné strany ochotné takýmto spôsobom ukončiť konanie. Vo svojej podstate je to forma procesnej dohody o vyriešení určitých sporných otázok medzi účastníkmi.</w:t>
      </w:r>
    </w:p>
    <w:p w14:paraId="2876B166" w14:textId="77777777" w:rsidR="00DC68EA" w:rsidRPr="00AF6660" w:rsidRDefault="00DC68EA" w:rsidP="00834793">
      <w:pPr>
        <w:spacing w:after="0"/>
        <w:jc w:val="both"/>
      </w:pPr>
      <w:r w:rsidRPr="00AF6660">
        <w:t>Predtým, než príde k uzatvoreniu zmieru, musia byť splnené nasledovné podmienky:</w:t>
      </w:r>
    </w:p>
    <w:p w14:paraId="338BE38B" w14:textId="77777777" w:rsidR="00834793" w:rsidRPr="00AF6660" w:rsidRDefault="00DC68EA" w:rsidP="00834793">
      <w:pPr>
        <w:pStyle w:val="Odsekzoznamu"/>
        <w:numPr>
          <w:ilvl w:val="0"/>
          <w:numId w:val="2"/>
        </w:numPr>
        <w:jc w:val="both"/>
      </w:pPr>
      <w:r w:rsidRPr="00AF6660">
        <w:t>prebiehajúce správne konanie pred príslušným správnym orgánom</w:t>
      </w:r>
      <w:r w:rsidR="00834793" w:rsidRPr="00AF6660">
        <w:t>,</w:t>
      </w:r>
    </w:p>
    <w:p w14:paraId="1221461B" w14:textId="019B07EE" w:rsidR="00DC68EA" w:rsidRPr="00AF6660" w:rsidRDefault="00DC68EA" w:rsidP="00834793">
      <w:pPr>
        <w:pStyle w:val="Odsekzoznamu"/>
        <w:numPr>
          <w:ilvl w:val="0"/>
          <w:numId w:val="2"/>
        </w:numPr>
        <w:jc w:val="both"/>
      </w:pPr>
      <w:r w:rsidRPr="00AF6660">
        <w:t>existencia dvoch alebo viacerých účastníkov, ktorí v konaní majú protikladné postavenie.</w:t>
      </w:r>
    </w:p>
    <w:p w14:paraId="218B2F89" w14:textId="77777777" w:rsidR="00DC68EA" w:rsidRPr="00AF6660" w:rsidRDefault="00DC68EA" w:rsidP="00834793">
      <w:pPr>
        <w:jc w:val="both"/>
      </w:pPr>
      <w:r w:rsidRPr="00AF6660">
        <w:t>Aby zmier uzavretý medzi účastníkmi konania mohol mať účinky rozhodnutia, musí ho správny orgán schváliť.</w:t>
      </w:r>
    </w:p>
    <w:p w14:paraId="73AB574F" w14:textId="77777777" w:rsidR="00DC68EA" w:rsidRPr="00AF6660" w:rsidRDefault="00DC68EA" w:rsidP="00834793">
      <w:pPr>
        <w:jc w:val="both"/>
      </w:pPr>
      <w:r w:rsidRPr="00AF6660">
        <w:t>Rozhodnutím o schválení zmieru správny orgán nezakladá jeho obsah, ale iba autoritatívne potvrdzuje, že zmier bol medzi účastníkmi uzavretý a že neodporuje právnym predpisom alebo verejnému záujmu.</w:t>
      </w:r>
    </w:p>
    <w:p w14:paraId="0F4168EA" w14:textId="77777777" w:rsidR="00DC68EA" w:rsidRPr="00AF6660" w:rsidRDefault="00DC68EA" w:rsidP="00DC68EA">
      <w:pPr>
        <w:rPr>
          <w:i/>
          <w:iCs/>
        </w:rPr>
      </w:pPr>
      <w:r w:rsidRPr="00AF6660">
        <w:rPr>
          <w:b/>
          <w:bCs/>
          <w:i/>
          <w:iCs/>
        </w:rPr>
        <w:t>Poznámka:</w:t>
      </w:r>
    </w:p>
    <w:p w14:paraId="5B628C2F" w14:textId="4D1A0A60" w:rsidR="00DC68EA" w:rsidRPr="00AF6660" w:rsidRDefault="00834793" w:rsidP="00834793">
      <w:pPr>
        <w:jc w:val="both"/>
        <w:rPr>
          <w:b/>
          <w:bCs/>
        </w:rPr>
      </w:pPr>
      <w:r w:rsidRPr="00AF6660">
        <w:rPr>
          <w:b/>
          <w:bCs/>
        </w:rPr>
        <w:t>Pokiaľ je to možné je potrebné sa prikláňať</w:t>
      </w:r>
      <w:r w:rsidR="00DC68EA" w:rsidRPr="00AF6660">
        <w:rPr>
          <w:b/>
          <w:bCs/>
        </w:rPr>
        <w:t xml:space="preserve"> k tejto forme rozhodnutí a ukončenia konania. Treba si uvedomiť, že zmier má svoje nesporné výhody – proti </w:t>
      </w:r>
      <w:r w:rsidR="00DC68EA" w:rsidRPr="00AF6660">
        <w:rPr>
          <w:b/>
          <w:bCs/>
          <w:i/>
          <w:iCs/>
        </w:rPr>
        <w:t>schválenému zmieru sa nemožno odvolať </w:t>
      </w:r>
      <w:r w:rsidR="00DC68EA" w:rsidRPr="00AF6660">
        <w:rPr>
          <w:b/>
          <w:bCs/>
        </w:rPr>
        <w:t>a schválený zmier je ihneď </w:t>
      </w:r>
      <w:r w:rsidR="00DC68EA" w:rsidRPr="00AF6660">
        <w:rPr>
          <w:b/>
          <w:bCs/>
          <w:i/>
          <w:iCs/>
        </w:rPr>
        <w:t>vykonateľný </w:t>
      </w:r>
      <w:r w:rsidR="00DC68EA" w:rsidRPr="00AF6660">
        <w:rPr>
          <w:b/>
          <w:bCs/>
        </w:rPr>
        <w:t>(v zmysle § 48 ods. 2 Správneho poriadku).</w:t>
      </w:r>
    </w:p>
    <w:p w14:paraId="440EA311" w14:textId="77777777" w:rsidR="00DC68EA" w:rsidRPr="00AF6660" w:rsidRDefault="00DC68EA"/>
    <w:p w14:paraId="6A47A778" w14:textId="366D13CD" w:rsidR="00DC68EA" w:rsidRPr="00AF6660" w:rsidRDefault="00DC68EA" w:rsidP="00DC68EA">
      <w:pPr>
        <w:rPr>
          <w:b/>
          <w:bCs/>
          <w:i/>
          <w:iCs/>
        </w:rPr>
      </w:pPr>
      <w:r w:rsidRPr="00AF6660">
        <w:rPr>
          <w:b/>
          <w:bCs/>
          <w:i/>
          <w:iCs/>
        </w:rPr>
        <w:t>Výkon rozhodnutia o poskytnutí ochrany podľa § 5 OZ</w:t>
      </w:r>
    </w:p>
    <w:p w14:paraId="59F09590" w14:textId="19ECC36F" w:rsidR="00DC68EA" w:rsidRPr="00AF6660" w:rsidRDefault="00DC68EA" w:rsidP="00834793">
      <w:pPr>
        <w:spacing w:after="0"/>
        <w:jc w:val="both"/>
      </w:pPr>
      <w:r w:rsidRPr="00AF6660">
        <w:t>Obec môže vo výroku rozhodnutia podľa povahy veci zásah zakázať alebo uložiť, aby bol obnovený predošlý stav. Čo však v takom prípade, ak odporca v stanovenej lehote povinnosť, ktorá mu bola daná rozhodnutím, nesplní? Podľa Správneho poriadku tu prichádzajú do úvahy dve možnosti riešenia, a to:</w:t>
      </w:r>
    </w:p>
    <w:p w14:paraId="03977335" w14:textId="642B7565" w:rsidR="00834793" w:rsidRPr="00AF6660" w:rsidRDefault="00DC68EA" w:rsidP="00834793">
      <w:pPr>
        <w:pStyle w:val="Odsekzoznamu"/>
        <w:numPr>
          <w:ilvl w:val="0"/>
          <w:numId w:val="3"/>
        </w:numPr>
        <w:jc w:val="both"/>
      </w:pPr>
      <w:r w:rsidRPr="00AF6660">
        <w:t>náhradný výkon,</w:t>
      </w:r>
    </w:p>
    <w:p w14:paraId="79DCFC31" w14:textId="55C50D2E" w:rsidR="00DC68EA" w:rsidRPr="00AF6660" w:rsidRDefault="00DC68EA" w:rsidP="00834793">
      <w:pPr>
        <w:pStyle w:val="Odsekzoznamu"/>
        <w:numPr>
          <w:ilvl w:val="0"/>
          <w:numId w:val="3"/>
        </w:numPr>
        <w:jc w:val="both"/>
      </w:pPr>
      <w:r w:rsidRPr="00AF6660">
        <w:t>ukladanie donucovacích pokút.</w:t>
      </w:r>
    </w:p>
    <w:p w14:paraId="2DC3CF06" w14:textId="77777777" w:rsidR="00DC68EA" w:rsidRPr="00AF6660" w:rsidRDefault="00DC68EA" w:rsidP="00834793">
      <w:pPr>
        <w:jc w:val="both"/>
      </w:pPr>
      <w:r w:rsidRPr="00AF6660">
        <w:t>Obec môže vykonať kontrolu, či sa splnila povinnosť stanovená v právoplatnom a vykonateľnom rozhodnutí, buď prostredníctvom vlastných zamestnancov, alebo z podnetu účastníka konania.</w:t>
      </w:r>
    </w:p>
    <w:p w14:paraId="61328482" w14:textId="77777777" w:rsidR="00834793" w:rsidRPr="00AF6660" w:rsidRDefault="00834793" w:rsidP="00DC68EA"/>
    <w:p w14:paraId="5E2D38F2" w14:textId="77777777" w:rsidR="00834793" w:rsidRPr="00AF6660" w:rsidRDefault="00834793" w:rsidP="00DC68EA"/>
    <w:p w14:paraId="39431C67" w14:textId="77777777" w:rsidR="00834793" w:rsidRPr="00AF6660" w:rsidRDefault="00834793" w:rsidP="00DC68EA"/>
    <w:p w14:paraId="633672A0" w14:textId="77777777" w:rsidR="00834793" w:rsidRPr="00AF6660" w:rsidRDefault="00834793" w:rsidP="00DC68EA"/>
    <w:p w14:paraId="4BE9F052" w14:textId="07EE7CCD" w:rsidR="00DC68EA" w:rsidRPr="00AF6660" w:rsidRDefault="00DC68EA" w:rsidP="00DC68EA">
      <w:pPr>
        <w:rPr>
          <w:b/>
          <w:bCs/>
          <w:i/>
          <w:iCs/>
        </w:rPr>
      </w:pPr>
      <w:r w:rsidRPr="00AF6660">
        <w:rPr>
          <w:b/>
          <w:bCs/>
          <w:i/>
          <w:iCs/>
        </w:rPr>
        <w:lastRenderedPageBreak/>
        <w:t>Náhradný výkon</w:t>
      </w:r>
    </w:p>
    <w:p w14:paraId="68B55D24" w14:textId="0A191E8C" w:rsidR="00DC68EA" w:rsidRPr="00AF6660" w:rsidRDefault="00DC68EA" w:rsidP="00DC68EA">
      <w:r w:rsidRPr="00AF6660">
        <w:rPr>
          <w:i/>
          <w:iCs/>
        </w:rPr>
        <w:t>§ 79 ods. 2 Správneho poriadku</w:t>
      </w:r>
    </w:p>
    <w:p w14:paraId="10C328BD" w14:textId="77777777" w:rsidR="00DC68EA" w:rsidRPr="00AF6660" w:rsidRDefault="00DC68EA" w:rsidP="00C3480F">
      <w:pPr>
        <w:jc w:val="both"/>
      </w:pPr>
      <w:r w:rsidRPr="00AF6660">
        <w:rPr>
          <w:i/>
          <w:iCs/>
        </w:rPr>
        <w:t>Náhradný výkon spočíva v tom, že uložené práce a výkony sa uskutočnia na náklad a nebezpečenstvo povinného, ak uloženú prácu alebo výkon môže uskutočniť aj niekto iný ako povinný.</w:t>
      </w:r>
    </w:p>
    <w:p w14:paraId="29FE9B66" w14:textId="77777777" w:rsidR="00DC68EA" w:rsidRPr="00AF6660" w:rsidRDefault="00DC68EA" w:rsidP="00C3480F">
      <w:pPr>
        <w:jc w:val="both"/>
      </w:pPr>
      <w:r w:rsidRPr="00AF6660">
        <w:t>Náhradný výkon je možný iba prípadoch, </w:t>
      </w:r>
      <w:r w:rsidRPr="00AF6660">
        <w:rPr>
          <w:i/>
          <w:iCs/>
        </w:rPr>
        <w:t>ak to umožňuje povaha veci. </w:t>
      </w:r>
      <w:r w:rsidRPr="00AF6660">
        <w:t>Obec rozhodne, či výkonom rozhodnutia pri náhradnom výkone poverí zamestnanca obce alebo inú právnickú, alebo fyzickú osobu. V oboch prípadoch ten, kto uskutočňuje náhradný výkon, musí od obce dostať písomný príkaz.</w:t>
      </w:r>
    </w:p>
    <w:p w14:paraId="279C6F7F" w14:textId="77777777" w:rsidR="00DC68EA" w:rsidRPr="00AF6660" w:rsidRDefault="00DC68EA" w:rsidP="00C3480F">
      <w:pPr>
        <w:jc w:val="both"/>
      </w:pPr>
      <w:r w:rsidRPr="00AF6660">
        <w:t>Medzi povinným a tým, kto náhradný výkon uskutočňuje, nevzniká nijaký právny vzťah.</w:t>
      </w:r>
    </w:p>
    <w:p w14:paraId="376E3401" w14:textId="4FE625FA" w:rsidR="00DC68EA" w:rsidRPr="00AF6660" w:rsidRDefault="00DC68EA" w:rsidP="00C3480F">
      <w:pPr>
        <w:jc w:val="both"/>
      </w:pPr>
      <w:r w:rsidRPr="00AF6660">
        <w:t>Správny poriadok ustanovuje, že náhradný výkon ide na náklady a nebezpečenstvo povinného, to znamená, že aj škodu spôsobenú pri náhradnom výkone znáša povinný a nie ten, kto výkon rozhodnutia uskutočňuje.</w:t>
      </w:r>
    </w:p>
    <w:p w14:paraId="19CDCE2D" w14:textId="77777777" w:rsidR="00DC68EA" w:rsidRPr="00AF6660" w:rsidRDefault="00DC68EA" w:rsidP="00C3480F">
      <w:pPr>
        <w:jc w:val="both"/>
      </w:pPr>
      <w:r w:rsidRPr="00AF6660">
        <w:rPr>
          <w:b/>
          <w:bCs/>
        </w:rPr>
        <w:t>Poznámka:</w:t>
      </w:r>
    </w:p>
    <w:p w14:paraId="076B5697" w14:textId="3362B844" w:rsidR="00DC68EA" w:rsidRPr="00AF6660" w:rsidRDefault="00DC68EA" w:rsidP="00C3480F">
      <w:pPr>
        <w:jc w:val="both"/>
      </w:pPr>
      <w:r w:rsidRPr="00AF6660">
        <w:t>Náhradný výkon pri konaniach podľa § 5 OZ by prichádzal do úvahy najmä pri zmieri, kedy má obec v rukách právoplatné a vykonateľné rozhodnutie, pričom jedna zo strán neplní jeho podmienky. Napr. vlastník pozemku 1 sa zmierom zaviazal, že v stanovenej lehote vybuduje oporný betónový múrik, aby zabránil zosunu terénu vlastníka pozemku 2. V stanovenej lehote múrik nepostaví, a tak zadá obec vybetónovanie múrika inej právnickej osobe a náklady za tento náhradný výkon si bude vymáhať u vlastníka pozemku 1.</w:t>
      </w:r>
    </w:p>
    <w:p w14:paraId="3BE581D9" w14:textId="77777777" w:rsidR="00DC68EA" w:rsidRPr="00AF6660" w:rsidRDefault="00DC68EA" w:rsidP="00C3480F">
      <w:pPr>
        <w:jc w:val="both"/>
        <w:rPr>
          <w:b/>
          <w:bCs/>
          <w:i/>
          <w:iCs/>
        </w:rPr>
      </w:pPr>
      <w:r w:rsidRPr="00AF6660">
        <w:rPr>
          <w:b/>
          <w:bCs/>
          <w:i/>
          <w:iCs/>
        </w:rPr>
        <w:t>Ukladanie donucovacích pokút</w:t>
      </w:r>
    </w:p>
    <w:p w14:paraId="6EB33500" w14:textId="5E965457" w:rsidR="00DC68EA" w:rsidRPr="00AF6660" w:rsidRDefault="00DC68EA" w:rsidP="00C3480F">
      <w:pPr>
        <w:jc w:val="both"/>
      </w:pPr>
      <w:r w:rsidRPr="00AF6660">
        <w:rPr>
          <w:i/>
          <w:iCs/>
        </w:rPr>
        <w:t>§ 79 ods. 3 Správneho poriadku</w:t>
      </w:r>
    </w:p>
    <w:p w14:paraId="6C0532AA" w14:textId="77777777" w:rsidR="00DC68EA" w:rsidRPr="00AF6660" w:rsidRDefault="00DC68EA" w:rsidP="00C3480F">
      <w:pPr>
        <w:jc w:val="both"/>
      </w:pPr>
      <w:r w:rsidRPr="00AF6660">
        <w:rPr>
          <w:i/>
          <w:iCs/>
        </w:rPr>
        <w:t>Ak náhradný výkon nie je podľa povahy veci možný alebo účelný, vymáha sa splnenie povinnosti uloženej rozhodnutím postupným ukladaním pokút; jednorazovo uložená pokuta nesmie prevýšiť sumu 1659 eur.</w:t>
      </w:r>
    </w:p>
    <w:p w14:paraId="1E7592BB" w14:textId="0D549EB1" w:rsidR="00DC68EA" w:rsidRPr="00AF6660" w:rsidRDefault="00DC68EA" w:rsidP="00C3480F">
      <w:pPr>
        <w:jc w:val="both"/>
      </w:pPr>
      <w:r w:rsidRPr="00AF6660">
        <w:t xml:space="preserve">V praxi často nastáva situácia, ktorá sa vyskytuje aj pri konaniach v zmysle § 5 OZ, a to, že účastník konania dobrovoľne nesplní povinnosť uloženú mu v rozhodnutí (o predbežnom opatrení, zmieri), a tak môže obec uložiť pokutu za neplnenie povinností v zmysle </w:t>
      </w:r>
      <w:proofErr w:type="spellStart"/>
      <w:r w:rsidRPr="00AF6660">
        <w:t>ust</w:t>
      </w:r>
      <w:proofErr w:type="spellEnd"/>
      <w:r w:rsidRPr="00AF6660">
        <w:t>. § 79 ods. 3 Správneho poriadku.</w:t>
      </w:r>
    </w:p>
    <w:p w14:paraId="1F8AC3DC" w14:textId="77777777" w:rsidR="00DC68EA" w:rsidRPr="00AF6660" w:rsidRDefault="00DC68EA" w:rsidP="00C3480F">
      <w:pPr>
        <w:jc w:val="both"/>
      </w:pPr>
      <w:r w:rsidRPr="00AF6660">
        <w:t>Je potrebné podotknúť, že správny orgán musí o uložení pokuty vydať samostatné </w:t>
      </w:r>
      <w:r w:rsidRPr="00AF6660">
        <w:rPr>
          <w:i/>
          <w:iCs/>
        </w:rPr>
        <w:t>rozhodnutie, a tak ide o samostatné nové správne konanie </w:t>
      </w:r>
      <w:r w:rsidRPr="00AF6660">
        <w:t>a zároveň účastník konania má právo voči uloženiu pokuty podať opravný prostriedok – odvolanie.</w:t>
      </w:r>
    </w:p>
    <w:p w14:paraId="0B9F93A9" w14:textId="4845B41C" w:rsidR="00286D1E" w:rsidRPr="00AF6660" w:rsidRDefault="00C3480F" w:rsidP="00C3480F">
      <w:pPr>
        <w:jc w:val="both"/>
        <w:rPr>
          <w:b/>
          <w:bCs/>
          <w:i/>
          <w:iCs/>
        </w:rPr>
      </w:pPr>
      <w:r w:rsidRPr="00AF6660">
        <w:rPr>
          <w:b/>
          <w:bCs/>
          <w:i/>
          <w:iCs/>
        </w:rPr>
        <w:t>Odvolací orgán</w:t>
      </w:r>
    </w:p>
    <w:p w14:paraId="4C58FDBA" w14:textId="78B1A23F" w:rsidR="00286D1E" w:rsidRPr="00AF6660" w:rsidRDefault="00286D1E" w:rsidP="00C3480F">
      <w:pPr>
        <w:jc w:val="both"/>
      </w:pPr>
      <w:r w:rsidRPr="00AF6660">
        <w:t>Odvolacím orgánom je príslušný okresný úrad v sídle kraja, v územnom obvode ktorého sa obec, ktorá rozhodovala podľa § 5 OZ, nachádza.</w:t>
      </w:r>
    </w:p>
    <w:p w14:paraId="393DFAFD" w14:textId="77777777" w:rsidR="00286D1E" w:rsidRPr="00AF6660" w:rsidRDefault="00286D1E" w:rsidP="00C3480F">
      <w:pPr>
        <w:jc w:val="both"/>
      </w:pPr>
    </w:p>
    <w:p w14:paraId="79236F11" w14:textId="77777777" w:rsidR="00C3480F" w:rsidRPr="00AF6660" w:rsidRDefault="00C3480F" w:rsidP="00C3480F">
      <w:pPr>
        <w:jc w:val="both"/>
      </w:pPr>
    </w:p>
    <w:p w14:paraId="56CF8CA8" w14:textId="77777777" w:rsidR="00C3480F" w:rsidRPr="00AF6660" w:rsidRDefault="00C3480F" w:rsidP="00C3480F">
      <w:pPr>
        <w:jc w:val="both"/>
      </w:pPr>
    </w:p>
    <w:p w14:paraId="3B49C0A5" w14:textId="0CB898FC" w:rsidR="00286D1E" w:rsidRPr="00AF6660" w:rsidRDefault="00C3480F" w:rsidP="00C3480F">
      <w:pPr>
        <w:jc w:val="both"/>
        <w:rPr>
          <w:b/>
          <w:bCs/>
        </w:rPr>
      </w:pPr>
      <w:r w:rsidRPr="00AF6660">
        <w:rPr>
          <w:b/>
          <w:bCs/>
        </w:rPr>
        <w:lastRenderedPageBreak/>
        <w:t>Vzor po</w:t>
      </w:r>
      <w:r w:rsidR="00286D1E" w:rsidRPr="00AF6660">
        <w:rPr>
          <w:b/>
          <w:bCs/>
        </w:rPr>
        <w:t>učeni</w:t>
      </w:r>
      <w:r w:rsidRPr="00AF6660">
        <w:rPr>
          <w:b/>
          <w:bCs/>
        </w:rPr>
        <w:t>a</w:t>
      </w:r>
      <w:r w:rsidR="00286D1E" w:rsidRPr="00AF6660">
        <w:rPr>
          <w:b/>
          <w:bCs/>
        </w:rPr>
        <w:t xml:space="preserve"> na konci rozhodnutia:</w:t>
      </w:r>
    </w:p>
    <w:p w14:paraId="104261E8" w14:textId="77777777" w:rsidR="00C3480F" w:rsidRPr="00AF6660" w:rsidRDefault="00C3480F" w:rsidP="00C3480F">
      <w:pPr>
        <w:jc w:val="both"/>
      </w:pPr>
      <w:r w:rsidRPr="00AF6660">
        <w:t xml:space="preserve">Proti tomuto rozhodnutiu možno podľa § 53 a § 54 zákona č. 71/1967 Zb. o správnom konaní (správny poriadok) podať odvolanie v lehote </w:t>
      </w:r>
      <w:r w:rsidRPr="00AF6660">
        <w:rPr>
          <w:b/>
          <w:bCs/>
        </w:rPr>
        <w:t>15 dní odo dňa jeho oznámenia</w:t>
      </w:r>
      <w:r w:rsidRPr="00AF6660">
        <w:t>.</w:t>
      </w:r>
    </w:p>
    <w:p w14:paraId="5DB2AB3D" w14:textId="3D3A822C" w:rsidR="00C3480F" w:rsidRPr="00AF6660" w:rsidRDefault="00C3480F" w:rsidP="00C3480F">
      <w:pPr>
        <w:jc w:val="both"/>
      </w:pPr>
      <w:r w:rsidRPr="00AF6660">
        <w:t xml:space="preserve">Odvolanie sa podáva na </w:t>
      </w:r>
      <w:r w:rsidRPr="00AF6660">
        <w:rPr>
          <w:b/>
          <w:bCs/>
        </w:rPr>
        <w:t xml:space="preserve">Obecnom úrade ............. </w:t>
      </w:r>
      <w:r w:rsidRPr="00AF6660">
        <w:t>, ktorý toto rozhodnutie vydal.</w:t>
      </w:r>
    </w:p>
    <w:p w14:paraId="2A603893" w14:textId="23368D49" w:rsidR="00C3480F" w:rsidRPr="00AF6660" w:rsidRDefault="00C3480F" w:rsidP="00C3480F">
      <w:pPr>
        <w:jc w:val="both"/>
      </w:pPr>
      <w:r w:rsidRPr="00AF6660">
        <w:t xml:space="preserve">O odvolaní rozhoduje </w:t>
      </w:r>
      <w:r w:rsidRPr="00AF6660">
        <w:rPr>
          <w:b/>
          <w:bCs/>
        </w:rPr>
        <w:t>Okresný úrad .................</w:t>
      </w:r>
      <w:r w:rsidRPr="00AF6660">
        <w:t>.</w:t>
      </w:r>
    </w:p>
    <w:p w14:paraId="48672B14" w14:textId="48EC1383" w:rsidR="00C3480F" w:rsidRPr="00AF6660" w:rsidRDefault="00C3480F" w:rsidP="00C3480F">
      <w:pPr>
        <w:jc w:val="both"/>
      </w:pPr>
      <w:r w:rsidRPr="00AF6660">
        <w:t>Včas podané odvolanie má podľa § 55 ods. 1 Správneho poriadku odkladný účinok.</w:t>
      </w:r>
    </w:p>
    <w:p w14:paraId="2B552589" w14:textId="6FE8E9B8" w:rsidR="00C3480F" w:rsidRPr="00AF6660" w:rsidRDefault="00C3480F" w:rsidP="00C3480F">
      <w:pPr>
        <w:jc w:val="both"/>
      </w:pPr>
      <w:r w:rsidRPr="00AF6660">
        <w:t>Toto rozhodnutie možno preskúmať súdom po vyčerpaní riadnych opravných prostriedkov.</w:t>
      </w:r>
    </w:p>
    <w:sectPr w:rsidR="00C3480F" w:rsidRPr="00AF6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DC4"/>
    <w:multiLevelType w:val="hybridMultilevel"/>
    <w:tmpl w:val="68B8D1FE"/>
    <w:lvl w:ilvl="0" w:tplc="DFE63EE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A43D2"/>
    <w:multiLevelType w:val="hybridMultilevel"/>
    <w:tmpl w:val="B1268A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039D1"/>
    <w:multiLevelType w:val="hybridMultilevel"/>
    <w:tmpl w:val="AAC606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335899">
    <w:abstractNumId w:val="2"/>
  </w:num>
  <w:num w:numId="2" w16cid:durableId="1995718299">
    <w:abstractNumId w:val="0"/>
  </w:num>
  <w:num w:numId="3" w16cid:durableId="79639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EA"/>
    <w:rsid w:val="00286D1E"/>
    <w:rsid w:val="00332BAE"/>
    <w:rsid w:val="004D093F"/>
    <w:rsid w:val="00690941"/>
    <w:rsid w:val="0070198A"/>
    <w:rsid w:val="00834793"/>
    <w:rsid w:val="00854F3D"/>
    <w:rsid w:val="00953415"/>
    <w:rsid w:val="00AB16D4"/>
    <w:rsid w:val="00AF6660"/>
    <w:rsid w:val="00B57E43"/>
    <w:rsid w:val="00C3480F"/>
    <w:rsid w:val="00DC68EA"/>
    <w:rsid w:val="00E1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FEF7"/>
  <w15:chartTrackingRefBased/>
  <w15:docId w15:val="{9F94A8E5-0736-4248-9096-4030E51C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C6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C6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C6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C6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C6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C6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C6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C6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C6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C6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C6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C6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C68E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C68E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C68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C68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C68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C68E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C6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C6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C6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C6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C6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C68E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C68E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C68E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C6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C68E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C68EA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68EA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C68EA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AF6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0EC687-72BD-48B1-B04B-168D2AA44AC9}"/>
</file>

<file path=customXml/itemProps2.xml><?xml version="1.0" encoding="utf-8"?>
<ds:datastoreItem xmlns:ds="http://schemas.openxmlformats.org/officeDocument/2006/customXml" ds:itemID="{9B52F126-445C-4CF1-91E5-73C032861244}"/>
</file>

<file path=customXml/itemProps3.xml><?xml version="1.0" encoding="utf-8"?>
<ds:datastoreItem xmlns:ds="http://schemas.openxmlformats.org/officeDocument/2006/customXml" ds:itemID="{1709254D-0246-4CA0-9654-C8624C481D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5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5</cp:revision>
  <dcterms:created xsi:type="dcterms:W3CDTF">2026-09-01T12:06:00Z</dcterms:created>
  <dcterms:modified xsi:type="dcterms:W3CDTF">2026-09-01T18:55:00Z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