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A164" w14:textId="77777777" w:rsidR="0071689D" w:rsidRDefault="0071689D" w:rsidP="006C56D8">
      <w:pPr>
        <w:spacing w:after="0"/>
        <w:jc w:val="center"/>
        <w:rPr>
          <w:b/>
          <w:bCs/>
          <w:sz w:val="26"/>
          <w:szCs w:val="26"/>
        </w:rPr>
      </w:pPr>
    </w:p>
    <w:p w14:paraId="55E441E3" w14:textId="77777777" w:rsidR="0071689D" w:rsidRDefault="0071689D" w:rsidP="006C56D8">
      <w:pPr>
        <w:spacing w:after="0"/>
        <w:jc w:val="center"/>
        <w:rPr>
          <w:b/>
          <w:bCs/>
          <w:sz w:val="26"/>
          <w:szCs w:val="26"/>
        </w:rPr>
      </w:pPr>
    </w:p>
    <w:p w14:paraId="6352B07D" w14:textId="77777777" w:rsidR="0071689D" w:rsidRDefault="0071689D" w:rsidP="006C56D8">
      <w:pPr>
        <w:spacing w:after="0"/>
        <w:jc w:val="center"/>
        <w:rPr>
          <w:b/>
          <w:bCs/>
          <w:sz w:val="26"/>
          <w:szCs w:val="26"/>
        </w:rPr>
      </w:pPr>
    </w:p>
    <w:p w14:paraId="00BFD4F0" w14:textId="77777777" w:rsidR="0071689D" w:rsidRDefault="0071689D" w:rsidP="006C56D8">
      <w:pPr>
        <w:spacing w:after="0"/>
        <w:jc w:val="center"/>
        <w:rPr>
          <w:b/>
          <w:bCs/>
          <w:sz w:val="26"/>
          <w:szCs w:val="26"/>
        </w:rPr>
      </w:pPr>
    </w:p>
    <w:p w14:paraId="18B86FD8" w14:textId="77777777" w:rsidR="0071689D" w:rsidRDefault="0071689D" w:rsidP="006C56D8">
      <w:pPr>
        <w:spacing w:after="0"/>
        <w:jc w:val="center"/>
        <w:rPr>
          <w:b/>
          <w:bCs/>
          <w:sz w:val="26"/>
          <w:szCs w:val="26"/>
        </w:rPr>
      </w:pPr>
    </w:p>
    <w:p w14:paraId="12BDDCB7" w14:textId="77777777" w:rsidR="0071689D" w:rsidRDefault="0071689D" w:rsidP="006C56D8">
      <w:pPr>
        <w:spacing w:after="0"/>
        <w:jc w:val="center"/>
        <w:rPr>
          <w:b/>
          <w:bCs/>
          <w:sz w:val="26"/>
          <w:szCs w:val="26"/>
        </w:rPr>
      </w:pPr>
    </w:p>
    <w:p w14:paraId="7238DA8E" w14:textId="77777777" w:rsidR="0071689D" w:rsidRDefault="0071689D" w:rsidP="006C56D8">
      <w:pPr>
        <w:spacing w:after="0"/>
        <w:jc w:val="center"/>
        <w:rPr>
          <w:b/>
          <w:bCs/>
          <w:sz w:val="26"/>
          <w:szCs w:val="26"/>
        </w:rPr>
      </w:pPr>
    </w:p>
    <w:p w14:paraId="58DB21DB" w14:textId="77777777" w:rsidR="0071689D" w:rsidRDefault="0071689D" w:rsidP="006C56D8">
      <w:pPr>
        <w:spacing w:after="0"/>
        <w:jc w:val="center"/>
        <w:rPr>
          <w:b/>
          <w:bCs/>
          <w:sz w:val="26"/>
          <w:szCs w:val="26"/>
        </w:rPr>
      </w:pPr>
    </w:p>
    <w:p w14:paraId="6DBE345E" w14:textId="77777777" w:rsidR="0071689D" w:rsidRDefault="0071689D" w:rsidP="006C56D8">
      <w:pPr>
        <w:spacing w:after="0"/>
        <w:jc w:val="center"/>
        <w:rPr>
          <w:b/>
          <w:bCs/>
          <w:sz w:val="26"/>
          <w:szCs w:val="26"/>
        </w:rPr>
      </w:pPr>
    </w:p>
    <w:p w14:paraId="65B2E8CE" w14:textId="69AEB0B6" w:rsidR="006C56D8" w:rsidRPr="0009181E" w:rsidRDefault="006C56D8" w:rsidP="006C56D8">
      <w:pPr>
        <w:spacing w:after="0"/>
        <w:jc w:val="center"/>
        <w:rPr>
          <w:b/>
          <w:bCs/>
          <w:sz w:val="28"/>
          <w:szCs w:val="28"/>
        </w:rPr>
      </w:pPr>
      <w:r w:rsidRPr="0009181E">
        <w:rPr>
          <w:b/>
          <w:bCs/>
          <w:sz w:val="28"/>
          <w:szCs w:val="28"/>
        </w:rPr>
        <w:t>Postup obce pri uplatňovaní</w:t>
      </w:r>
    </w:p>
    <w:p w14:paraId="1942AC82" w14:textId="71CC3189" w:rsidR="006C56D8" w:rsidRPr="0009181E" w:rsidRDefault="006C56D8" w:rsidP="00065114">
      <w:pPr>
        <w:spacing w:after="120"/>
        <w:jc w:val="center"/>
        <w:rPr>
          <w:b/>
          <w:bCs/>
          <w:sz w:val="28"/>
          <w:szCs w:val="28"/>
        </w:rPr>
      </w:pPr>
      <w:r w:rsidRPr="0009181E">
        <w:rPr>
          <w:b/>
          <w:bCs/>
          <w:sz w:val="28"/>
          <w:szCs w:val="28"/>
        </w:rPr>
        <w:t>§ 5 Občianskeho zákonníka</w:t>
      </w:r>
    </w:p>
    <w:p w14:paraId="0A4800F0" w14:textId="04FB6BE6" w:rsidR="00065114" w:rsidRDefault="00065114" w:rsidP="006C56D8">
      <w:pPr>
        <w:spacing w:after="0"/>
        <w:jc w:val="center"/>
        <w:rPr>
          <w:b/>
          <w:bCs/>
        </w:rPr>
      </w:pPr>
      <w:r w:rsidRPr="00065114">
        <w:rPr>
          <w:b/>
          <w:bCs/>
        </w:rPr>
        <w:t>právna analýza</w:t>
      </w:r>
    </w:p>
    <w:p w14:paraId="2D56412F" w14:textId="431DD048" w:rsidR="004306F1" w:rsidRPr="004306F1" w:rsidRDefault="004306F1" w:rsidP="006C56D8">
      <w:pPr>
        <w:spacing w:after="0"/>
        <w:jc w:val="center"/>
      </w:pPr>
      <w:r w:rsidRPr="004306F1">
        <w:t>(právny stav k 28.08.2026)</w:t>
      </w:r>
    </w:p>
    <w:p w14:paraId="7EF334B0" w14:textId="77777777" w:rsidR="006C56D8" w:rsidRDefault="006C56D8" w:rsidP="00852E7C">
      <w:pPr>
        <w:jc w:val="both"/>
      </w:pPr>
    </w:p>
    <w:p w14:paraId="5C4EFC19" w14:textId="77777777" w:rsidR="0071689D" w:rsidRDefault="0071689D" w:rsidP="00852E7C">
      <w:pPr>
        <w:jc w:val="both"/>
      </w:pPr>
    </w:p>
    <w:p w14:paraId="3763C60D" w14:textId="77777777" w:rsidR="0071689D" w:rsidRDefault="0071689D" w:rsidP="00852E7C">
      <w:pPr>
        <w:jc w:val="both"/>
      </w:pPr>
    </w:p>
    <w:p w14:paraId="047C443F" w14:textId="1F9B903A" w:rsidR="00C80235" w:rsidRDefault="00C80235" w:rsidP="003F3E12">
      <w:pPr>
        <w:spacing w:after="120"/>
        <w:jc w:val="both"/>
      </w:pPr>
      <w:r>
        <w:t>Predkladaná právna analýza je rozdelená do nasledovných častí:</w:t>
      </w:r>
    </w:p>
    <w:p w14:paraId="41CB9CE8" w14:textId="5E2B81DC" w:rsidR="003B6A26" w:rsidRDefault="003B6A26" w:rsidP="003B6A26">
      <w:pPr>
        <w:pStyle w:val="Odsekzoznamu"/>
        <w:numPr>
          <w:ilvl w:val="0"/>
          <w:numId w:val="13"/>
        </w:numPr>
        <w:ind w:left="284" w:hanging="284"/>
        <w:jc w:val="both"/>
      </w:pPr>
      <w:r w:rsidRPr="003B6A26">
        <w:rPr>
          <w:b/>
          <w:bCs/>
        </w:rPr>
        <w:t>Prvá časť:</w:t>
      </w:r>
      <w:r>
        <w:t xml:space="preserve"> </w:t>
      </w:r>
      <w:r w:rsidR="00C80235" w:rsidRPr="003B6A26">
        <w:t>Všeobecná charakteristika, vymedzenie základných pojmov</w:t>
      </w:r>
      <w:r w:rsidR="0009181E">
        <w:t xml:space="preserve"> .......................... 2</w:t>
      </w:r>
    </w:p>
    <w:p w14:paraId="779D753B" w14:textId="77777777" w:rsidR="0009181E" w:rsidRDefault="003B6A26" w:rsidP="003B6A26">
      <w:pPr>
        <w:pStyle w:val="Odsekzoznamu"/>
        <w:numPr>
          <w:ilvl w:val="0"/>
          <w:numId w:val="13"/>
        </w:numPr>
        <w:ind w:left="284" w:hanging="284"/>
        <w:jc w:val="both"/>
      </w:pPr>
      <w:r w:rsidRPr="003B6A26">
        <w:rPr>
          <w:b/>
          <w:bCs/>
        </w:rPr>
        <w:t>Druhá časť:</w:t>
      </w:r>
      <w:r>
        <w:t xml:space="preserve"> </w:t>
      </w:r>
      <w:r w:rsidR="00D760FF" w:rsidRPr="003B6A26">
        <w:t xml:space="preserve">Vzťah § 5 Občianskeho zákonníka k iným ustanoveniam </w:t>
      </w:r>
    </w:p>
    <w:p w14:paraId="4A46A576" w14:textId="785E9D43" w:rsidR="00D760FF" w:rsidRDefault="00D760FF" w:rsidP="0009181E">
      <w:pPr>
        <w:pStyle w:val="Odsekzoznamu"/>
        <w:ind w:left="284"/>
        <w:jc w:val="both"/>
      </w:pPr>
      <w:r w:rsidRPr="003B6A26">
        <w:t>všeobecne záväzných právnych predpisov</w:t>
      </w:r>
      <w:r w:rsidR="0009181E">
        <w:t xml:space="preserve"> ......................................................................7</w:t>
      </w:r>
    </w:p>
    <w:p w14:paraId="5FF1BE83" w14:textId="19E6D597" w:rsidR="00D90CE7" w:rsidRDefault="00D90CE7" w:rsidP="00D90CE7">
      <w:pPr>
        <w:pStyle w:val="Odsekzoznamu"/>
        <w:numPr>
          <w:ilvl w:val="0"/>
          <w:numId w:val="13"/>
        </w:numPr>
        <w:ind w:left="284" w:hanging="284"/>
        <w:jc w:val="both"/>
      </w:pPr>
      <w:r w:rsidRPr="00D90CE7">
        <w:rPr>
          <w:b/>
          <w:bCs/>
        </w:rPr>
        <w:t>Tretia časť:</w:t>
      </w:r>
      <w:r>
        <w:t xml:space="preserve"> </w:t>
      </w:r>
      <w:bookmarkStart w:id="0" w:name="OLE_LINK53"/>
      <w:r w:rsidRPr="00D90CE7">
        <w:t>Procesné konanie podľa § 5 Občianskeho zákonníka</w:t>
      </w:r>
      <w:r w:rsidR="0009181E">
        <w:t xml:space="preserve"> .................................. 11 </w:t>
      </w:r>
    </w:p>
    <w:p w14:paraId="278CA951" w14:textId="4612B86B" w:rsidR="005C751B" w:rsidRDefault="005C751B" w:rsidP="00D90CE7">
      <w:pPr>
        <w:pStyle w:val="Odsekzoznamu"/>
        <w:numPr>
          <w:ilvl w:val="0"/>
          <w:numId w:val="13"/>
        </w:numPr>
        <w:ind w:left="284" w:hanging="284"/>
        <w:jc w:val="both"/>
      </w:pPr>
      <w:r>
        <w:rPr>
          <w:b/>
          <w:bCs/>
        </w:rPr>
        <w:t>Štvrtá časť:</w:t>
      </w:r>
      <w:r>
        <w:t xml:space="preserve"> Judikatúra Najvyššieho súdu Slovenskej republiky</w:t>
      </w:r>
      <w:r w:rsidR="0009181E">
        <w:t xml:space="preserve"> ......................................19</w:t>
      </w:r>
    </w:p>
    <w:p w14:paraId="26EEEB12" w14:textId="4AD70ADE" w:rsidR="00225524" w:rsidRDefault="00225524" w:rsidP="00D90CE7">
      <w:pPr>
        <w:pStyle w:val="Odsekzoznamu"/>
        <w:numPr>
          <w:ilvl w:val="0"/>
          <w:numId w:val="13"/>
        </w:numPr>
        <w:ind w:left="284" w:hanging="284"/>
        <w:jc w:val="both"/>
      </w:pPr>
      <w:r>
        <w:rPr>
          <w:b/>
          <w:bCs/>
        </w:rPr>
        <w:t>Piata časť:</w:t>
      </w:r>
      <w:r>
        <w:t xml:space="preserve"> Príloha (vzory dokumentov)</w:t>
      </w:r>
      <w:r w:rsidR="0009181E">
        <w:t xml:space="preserve"> ........................................................................ 21</w:t>
      </w:r>
    </w:p>
    <w:p w14:paraId="43643132" w14:textId="3DD1DC56" w:rsidR="00225524" w:rsidRPr="00D90CE7" w:rsidRDefault="00F54ADB" w:rsidP="00D90CE7">
      <w:pPr>
        <w:pStyle w:val="Odsekzoznamu"/>
        <w:numPr>
          <w:ilvl w:val="0"/>
          <w:numId w:val="13"/>
        </w:numPr>
        <w:ind w:left="284" w:hanging="284"/>
        <w:jc w:val="both"/>
      </w:pPr>
      <w:r>
        <w:rPr>
          <w:b/>
          <w:bCs/>
        </w:rPr>
        <w:t>Šiesta časť:</w:t>
      </w:r>
      <w:r>
        <w:t xml:space="preserve"> Použitá literatúra</w:t>
      </w:r>
      <w:r w:rsidR="0009181E">
        <w:t xml:space="preserve"> .....................................................................................</w:t>
      </w:r>
      <w:r w:rsidR="003F3E12">
        <w:t>.</w:t>
      </w:r>
      <w:r w:rsidR="0009181E">
        <w:t xml:space="preserve"> </w:t>
      </w:r>
      <w:r w:rsidR="003F3E12">
        <w:t>21</w:t>
      </w:r>
    </w:p>
    <w:p w14:paraId="028E4845" w14:textId="77777777" w:rsidR="005C751B" w:rsidRDefault="005C751B" w:rsidP="00D760FF">
      <w:pPr>
        <w:spacing w:after="0"/>
        <w:jc w:val="center"/>
        <w:rPr>
          <w:b/>
          <w:bCs/>
          <w:sz w:val="26"/>
          <w:szCs w:val="26"/>
        </w:rPr>
      </w:pPr>
    </w:p>
    <w:p w14:paraId="79531AB9" w14:textId="77777777" w:rsidR="004F43DB" w:rsidRDefault="004F43DB" w:rsidP="00D760FF">
      <w:pPr>
        <w:spacing w:after="0"/>
        <w:jc w:val="center"/>
        <w:rPr>
          <w:b/>
          <w:bCs/>
          <w:sz w:val="26"/>
          <w:szCs w:val="26"/>
        </w:rPr>
      </w:pPr>
    </w:p>
    <w:p w14:paraId="5AB1CEDA" w14:textId="77777777" w:rsidR="0071689D" w:rsidRDefault="0071689D" w:rsidP="00D760FF">
      <w:pPr>
        <w:spacing w:after="0"/>
        <w:jc w:val="center"/>
        <w:rPr>
          <w:b/>
          <w:bCs/>
          <w:sz w:val="26"/>
          <w:szCs w:val="26"/>
        </w:rPr>
      </w:pPr>
    </w:p>
    <w:p w14:paraId="6ABE0627" w14:textId="77777777" w:rsidR="0071689D" w:rsidRDefault="0071689D" w:rsidP="00D760FF">
      <w:pPr>
        <w:spacing w:after="0"/>
        <w:jc w:val="center"/>
        <w:rPr>
          <w:b/>
          <w:bCs/>
          <w:sz w:val="26"/>
          <w:szCs w:val="26"/>
        </w:rPr>
      </w:pPr>
    </w:p>
    <w:p w14:paraId="4E14D9AB" w14:textId="77777777" w:rsidR="0071689D" w:rsidRDefault="0071689D" w:rsidP="00D760FF">
      <w:pPr>
        <w:spacing w:after="0"/>
        <w:jc w:val="center"/>
        <w:rPr>
          <w:b/>
          <w:bCs/>
          <w:sz w:val="26"/>
          <w:szCs w:val="26"/>
        </w:rPr>
      </w:pPr>
    </w:p>
    <w:p w14:paraId="4A782539" w14:textId="77777777" w:rsidR="0071689D" w:rsidRDefault="0071689D" w:rsidP="00D760FF">
      <w:pPr>
        <w:spacing w:after="0"/>
        <w:jc w:val="center"/>
        <w:rPr>
          <w:b/>
          <w:bCs/>
          <w:sz w:val="26"/>
          <w:szCs w:val="26"/>
        </w:rPr>
      </w:pPr>
    </w:p>
    <w:p w14:paraId="68A10849" w14:textId="77777777" w:rsidR="0071689D" w:rsidRDefault="0071689D" w:rsidP="00D760FF">
      <w:pPr>
        <w:spacing w:after="0"/>
        <w:jc w:val="center"/>
        <w:rPr>
          <w:b/>
          <w:bCs/>
          <w:sz w:val="26"/>
          <w:szCs w:val="26"/>
        </w:rPr>
      </w:pPr>
    </w:p>
    <w:p w14:paraId="7C62C178" w14:textId="77777777" w:rsidR="0071689D" w:rsidRDefault="0071689D" w:rsidP="00D760FF">
      <w:pPr>
        <w:spacing w:after="0"/>
        <w:jc w:val="center"/>
        <w:rPr>
          <w:b/>
          <w:bCs/>
          <w:sz w:val="26"/>
          <w:szCs w:val="26"/>
        </w:rPr>
      </w:pPr>
    </w:p>
    <w:p w14:paraId="1F985D27" w14:textId="77777777" w:rsidR="0071689D" w:rsidRDefault="0071689D" w:rsidP="00D760FF">
      <w:pPr>
        <w:spacing w:after="0"/>
        <w:jc w:val="center"/>
        <w:rPr>
          <w:b/>
          <w:bCs/>
          <w:sz w:val="26"/>
          <w:szCs w:val="26"/>
        </w:rPr>
      </w:pPr>
    </w:p>
    <w:p w14:paraId="61383F51" w14:textId="77777777" w:rsidR="0071689D" w:rsidRDefault="0071689D" w:rsidP="00D760FF">
      <w:pPr>
        <w:spacing w:after="0"/>
        <w:jc w:val="center"/>
        <w:rPr>
          <w:b/>
          <w:bCs/>
          <w:sz w:val="26"/>
          <w:szCs w:val="26"/>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09181E" w14:paraId="04272EFA" w14:textId="77777777" w:rsidTr="00445418">
        <w:tc>
          <w:tcPr>
            <w:tcW w:w="3020" w:type="dxa"/>
          </w:tcPr>
          <w:p w14:paraId="2D67EE55" w14:textId="77777777" w:rsidR="0009181E" w:rsidRPr="008B205E" w:rsidRDefault="0009181E" w:rsidP="00445418">
            <w:pPr>
              <w:tabs>
                <w:tab w:val="left" w:pos="426"/>
              </w:tabs>
              <w:spacing w:line="276" w:lineRule="auto"/>
              <w:jc w:val="both"/>
              <w:rPr>
                <w:b/>
                <w:bCs/>
              </w:rPr>
            </w:pPr>
          </w:p>
        </w:tc>
        <w:tc>
          <w:tcPr>
            <w:tcW w:w="3021" w:type="dxa"/>
          </w:tcPr>
          <w:p w14:paraId="072EF678" w14:textId="77777777" w:rsidR="0009181E" w:rsidRPr="008B205E" w:rsidRDefault="0009181E" w:rsidP="00445418">
            <w:pPr>
              <w:tabs>
                <w:tab w:val="left" w:pos="426"/>
              </w:tabs>
              <w:spacing w:line="276" w:lineRule="auto"/>
              <w:jc w:val="both"/>
              <w:rPr>
                <w:b/>
                <w:bCs/>
              </w:rPr>
            </w:pPr>
          </w:p>
        </w:tc>
        <w:tc>
          <w:tcPr>
            <w:tcW w:w="3021" w:type="dxa"/>
          </w:tcPr>
          <w:p w14:paraId="2FB206ED" w14:textId="77777777" w:rsidR="0009181E" w:rsidRPr="008B205E" w:rsidRDefault="0009181E" w:rsidP="00445418">
            <w:pPr>
              <w:tabs>
                <w:tab w:val="left" w:pos="426"/>
              </w:tabs>
              <w:spacing w:line="276" w:lineRule="auto"/>
              <w:jc w:val="both"/>
              <w:rPr>
                <w:b/>
                <w:bCs/>
              </w:rPr>
            </w:pPr>
            <w:r w:rsidRPr="008B205E">
              <w:rPr>
                <w:b/>
                <w:bCs/>
              </w:rPr>
              <w:t>Vypracoval:</w:t>
            </w:r>
          </w:p>
          <w:p w14:paraId="5BC087D0" w14:textId="77777777" w:rsidR="0009181E" w:rsidRPr="008B205E" w:rsidRDefault="0009181E" w:rsidP="00445418">
            <w:pPr>
              <w:tabs>
                <w:tab w:val="left" w:pos="426"/>
              </w:tabs>
              <w:spacing w:line="276" w:lineRule="auto"/>
              <w:jc w:val="both"/>
              <w:rPr>
                <w:b/>
                <w:bCs/>
              </w:rPr>
            </w:pPr>
            <w:r w:rsidRPr="008B205E">
              <w:rPr>
                <w:b/>
                <w:bCs/>
              </w:rPr>
              <w:t>JUDr. Mgr. Tibor Nagy</w:t>
            </w:r>
          </w:p>
        </w:tc>
      </w:tr>
    </w:tbl>
    <w:p w14:paraId="08004460" w14:textId="77777777" w:rsidR="0071689D" w:rsidRDefault="0071689D" w:rsidP="0009181E">
      <w:pPr>
        <w:spacing w:after="0"/>
        <w:rPr>
          <w:b/>
          <w:bCs/>
          <w:sz w:val="26"/>
          <w:szCs w:val="26"/>
        </w:rPr>
      </w:pPr>
    </w:p>
    <w:p w14:paraId="30006BF9" w14:textId="77777777" w:rsidR="0071689D" w:rsidRDefault="0071689D" w:rsidP="00D760FF">
      <w:pPr>
        <w:spacing w:after="0"/>
        <w:jc w:val="center"/>
        <w:rPr>
          <w:b/>
          <w:bCs/>
          <w:sz w:val="26"/>
          <w:szCs w:val="26"/>
        </w:rPr>
      </w:pPr>
    </w:p>
    <w:p w14:paraId="3F0F2641" w14:textId="77777777" w:rsidR="0071689D" w:rsidRDefault="0071689D" w:rsidP="00D760FF">
      <w:pPr>
        <w:spacing w:after="0"/>
        <w:jc w:val="center"/>
        <w:rPr>
          <w:b/>
          <w:bCs/>
          <w:sz w:val="26"/>
          <w:szCs w:val="26"/>
        </w:rPr>
      </w:pPr>
    </w:p>
    <w:p w14:paraId="55E14525" w14:textId="77777777" w:rsidR="0071689D" w:rsidRDefault="0071689D" w:rsidP="00D760FF">
      <w:pPr>
        <w:spacing w:after="0"/>
        <w:jc w:val="center"/>
        <w:rPr>
          <w:b/>
          <w:bCs/>
          <w:sz w:val="26"/>
          <w:szCs w:val="26"/>
        </w:rPr>
      </w:pPr>
    </w:p>
    <w:p w14:paraId="65081D12" w14:textId="1EDC025B" w:rsidR="00C80235" w:rsidRPr="00D760FF" w:rsidRDefault="00D760FF" w:rsidP="00D760FF">
      <w:pPr>
        <w:spacing w:after="0"/>
        <w:jc w:val="center"/>
        <w:rPr>
          <w:b/>
          <w:bCs/>
          <w:sz w:val="26"/>
          <w:szCs w:val="26"/>
        </w:rPr>
      </w:pPr>
      <w:r>
        <w:rPr>
          <w:b/>
          <w:bCs/>
          <w:sz w:val="26"/>
          <w:szCs w:val="26"/>
        </w:rPr>
        <w:lastRenderedPageBreak/>
        <w:t xml:space="preserve">Prvá </w:t>
      </w:r>
      <w:r w:rsidR="00C80235" w:rsidRPr="00D760FF">
        <w:rPr>
          <w:b/>
          <w:bCs/>
          <w:sz w:val="26"/>
          <w:szCs w:val="26"/>
        </w:rPr>
        <w:t>časť</w:t>
      </w:r>
      <w:r>
        <w:rPr>
          <w:b/>
          <w:bCs/>
          <w:sz w:val="26"/>
          <w:szCs w:val="26"/>
        </w:rPr>
        <w:t>:</w:t>
      </w:r>
    </w:p>
    <w:p w14:paraId="77006DF3" w14:textId="0BA571B6" w:rsidR="00C80235" w:rsidRDefault="00AD5901" w:rsidP="00C80235">
      <w:pPr>
        <w:spacing w:after="0"/>
        <w:jc w:val="center"/>
        <w:rPr>
          <w:b/>
          <w:bCs/>
          <w:sz w:val="26"/>
          <w:szCs w:val="26"/>
        </w:rPr>
      </w:pPr>
      <w:r w:rsidRPr="00C80235">
        <w:rPr>
          <w:b/>
          <w:bCs/>
          <w:sz w:val="26"/>
          <w:szCs w:val="26"/>
        </w:rPr>
        <w:t xml:space="preserve">Všeobecná charakteristika, </w:t>
      </w:r>
    </w:p>
    <w:p w14:paraId="2B3BC977" w14:textId="58D82496" w:rsidR="00AD5901" w:rsidRPr="00C80235" w:rsidRDefault="00AD5901" w:rsidP="00C80235">
      <w:pPr>
        <w:spacing w:after="0"/>
        <w:jc w:val="center"/>
        <w:rPr>
          <w:b/>
          <w:bCs/>
          <w:sz w:val="26"/>
          <w:szCs w:val="26"/>
        </w:rPr>
      </w:pPr>
      <w:r w:rsidRPr="00C80235">
        <w:rPr>
          <w:b/>
          <w:bCs/>
          <w:sz w:val="26"/>
          <w:szCs w:val="26"/>
        </w:rPr>
        <w:t>vymedzenie základných pojmov</w:t>
      </w:r>
      <w:bookmarkEnd w:id="0"/>
    </w:p>
    <w:p w14:paraId="05BCD25D" w14:textId="77777777" w:rsidR="00C80235" w:rsidRDefault="00C80235" w:rsidP="00C80235">
      <w:pPr>
        <w:spacing w:after="0"/>
        <w:jc w:val="both"/>
      </w:pPr>
    </w:p>
    <w:p w14:paraId="0E349758" w14:textId="493EB544" w:rsidR="00AD5901" w:rsidRPr="00852E7C" w:rsidRDefault="00BC71B7" w:rsidP="00C80235">
      <w:pPr>
        <w:spacing w:after="120"/>
        <w:jc w:val="both"/>
      </w:pPr>
      <w:r w:rsidRPr="00BC71B7">
        <w:t xml:space="preserve">Podľa </w:t>
      </w:r>
      <w:proofErr w:type="spellStart"/>
      <w:r w:rsidRPr="00BC71B7">
        <w:t>ust</w:t>
      </w:r>
      <w:proofErr w:type="spellEnd"/>
      <w:r w:rsidRPr="00BC71B7">
        <w:t xml:space="preserve">. </w:t>
      </w:r>
      <w:r w:rsidR="00AD5901" w:rsidRPr="00BC71B7">
        <w:t>§ 5 Občianskeho zákonníka:</w:t>
      </w:r>
      <w:r w:rsidR="00AD5901" w:rsidRPr="00852E7C">
        <w:rPr>
          <w:b/>
          <w:bCs/>
        </w:rPr>
        <w:t> </w:t>
      </w:r>
      <w:r w:rsidR="00AD5901" w:rsidRPr="00852E7C">
        <w:rPr>
          <w:i/>
          <w:iCs/>
        </w:rPr>
        <w:t>„Ak došlo k zrejmému zásahu do pokojného stavu, možno sa domáhať ochrany na obci. Obec môže predbežne zásah zakázať alebo uložiť, aby bol obnovený predošlý stav. Tým nie je dotknuté právo domáhať sa ochrany na súde.“</w:t>
      </w:r>
    </w:p>
    <w:p w14:paraId="7230283A" w14:textId="5EB59E3E" w:rsidR="00AD5901" w:rsidRPr="00852E7C" w:rsidRDefault="00AD5901" w:rsidP="00852E7C">
      <w:pPr>
        <w:jc w:val="both"/>
      </w:pPr>
      <w:r w:rsidRPr="00852E7C">
        <w:t>Uvedené ustanovenie vo svojej stručnosti a zreteľnosti narobilo</w:t>
      </w:r>
      <w:r w:rsidR="005A40FD">
        <w:t xml:space="preserve"> a robí</w:t>
      </w:r>
      <w:r w:rsidRPr="00852E7C">
        <w:t xml:space="preserve"> množstvo aplikačných problémov a dá sa povedať, že práve toto ustanovenie</w:t>
      </w:r>
      <w:r w:rsidR="005A40FD" w:rsidRPr="00852E7C">
        <w:t xml:space="preserve"> </w:t>
      </w:r>
      <w:r w:rsidRPr="00852E7C">
        <w:t xml:space="preserve">prinieslo obciam </w:t>
      </w:r>
      <w:r w:rsidR="005A40FD">
        <w:t xml:space="preserve">a mestám </w:t>
      </w:r>
      <w:r w:rsidRPr="00852E7C">
        <w:t>zreteľné navýšenia ich agendy, ktorej riešenie často zostáva na pleciach starostov</w:t>
      </w:r>
      <w:bookmarkStart w:id="1" w:name="OLE_LINK43"/>
      <w:r w:rsidR="005A40FD" w:rsidRPr="005A40FD">
        <w:t xml:space="preserve"> </w:t>
      </w:r>
      <w:r w:rsidR="005A40FD" w:rsidRPr="00852E7C">
        <w:t>obcí</w:t>
      </w:r>
      <w:bookmarkEnd w:id="1"/>
      <w:r w:rsidR="005A40FD">
        <w:t>, resp. primátorov miest</w:t>
      </w:r>
      <w:r w:rsidRPr="00852E7C">
        <w:t>, pretože práve na menších obciach chýba odborne vyškolený aparát. Nie je preto vôbec neobvyklé, že obce sa bránia vstupovať do tejto pre nich novej a neznámej problematiky, odkazujú navrhovateľov na súd alebo ich podania podľa </w:t>
      </w:r>
      <w:r w:rsidRPr="005D5516">
        <w:t>§ 5 OZ</w:t>
      </w:r>
      <w:r w:rsidRPr="00852E7C">
        <w:t> </w:t>
      </w:r>
      <w:r w:rsidR="005D5516">
        <w:t>po</w:t>
      </w:r>
      <w:r w:rsidRPr="00852E7C">
        <w:t>stupujú na iné orgány.</w:t>
      </w:r>
    </w:p>
    <w:p w14:paraId="3C842139" w14:textId="36F40FC2" w:rsidR="00AD5901" w:rsidRPr="00852E7C" w:rsidRDefault="00AD5901" w:rsidP="00852E7C">
      <w:pPr>
        <w:jc w:val="both"/>
      </w:pPr>
      <w:r w:rsidRPr="00852E7C">
        <w:t xml:space="preserve">Skutkovým základom pre rozhodnutie obce je posledný pokojný stav, ktorý existoval pred zrejmým zásahom. </w:t>
      </w:r>
      <w:r w:rsidRPr="005D5516">
        <w:rPr>
          <w:b/>
          <w:bCs/>
        </w:rPr>
        <w:t xml:space="preserve">Obec zisťuje a rieši pri návrhu v zmysle § 5 OZ skutkové otázky, </w:t>
      </w:r>
      <w:r w:rsidRPr="005D5516">
        <w:rPr>
          <w:b/>
          <w:bCs/>
          <w:u w:val="single"/>
        </w:rPr>
        <w:t>nie otázky právne</w:t>
      </w:r>
      <w:r w:rsidRPr="005D5516">
        <w:rPr>
          <w:b/>
          <w:bCs/>
        </w:rPr>
        <w:t>.</w:t>
      </w:r>
    </w:p>
    <w:p w14:paraId="33FB4DC4" w14:textId="1B6C0645" w:rsidR="00AD5901" w:rsidRPr="005D5516" w:rsidRDefault="00AD5901" w:rsidP="00935355">
      <w:pPr>
        <w:spacing w:after="0"/>
        <w:jc w:val="both"/>
        <w:rPr>
          <w:b/>
          <w:bCs/>
        </w:rPr>
      </w:pPr>
      <w:r w:rsidRPr="005D5516">
        <w:rPr>
          <w:b/>
          <w:bCs/>
        </w:rPr>
        <w:t xml:space="preserve">Cieľom </w:t>
      </w:r>
      <w:r w:rsidR="005D5516" w:rsidRPr="005D5516">
        <w:rPr>
          <w:b/>
          <w:bCs/>
        </w:rPr>
        <w:t>tejto právnej analýzy</w:t>
      </w:r>
      <w:r w:rsidRPr="005D5516">
        <w:rPr>
          <w:b/>
          <w:bCs/>
        </w:rPr>
        <w:t xml:space="preserve"> je priniesť nové informácie pre zamestnancov samospráv, prezentovať praktické skúsenosti pri uplatňovaní </w:t>
      </w:r>
      <w:proofErr w:type="spellStart"/>
      <w:r w:rsidRPr="005D5516">
        <w:rPr>
          <w:b/>
          <w:bCs/>
        </w:rPr>
        <w:t>ust</w:t>
      </w:r>
      <w:proofErr w:type="spellEnd"/>
      <w:r w:rsidRPr="005D5516">
        <w:rPr>
          <w:b/>
          <w:bCs/>
        </w:rPr>
        <w:t>. § 5 pre obce tak, aby toto ustanovenie nebolo iba strašiakom a stalo sa pevným základom v rozhodovaní samosprávy.</w:t>
      </w:r>
    </w:p>
    <w:p w14:paraId="43E99974" w14:textId="77777777" w:rsidR="00935355" w:rsidRDefault="00935355" w:rsidP="00935355">
      <w:pPr>
        <w:spacing w:after="0"/>
        <w:jc w:val="both"/>
        <w:rPr>
          <w:b/>
          <w:bCs/>
          <w:i/>
          <w:iCs/>
        </w:rPr>
      </w:pPr>
    </w:p>
    <w:p w14:paraId="4AE32BAC" w14:textId="307642B3" w:rsidR="00AD5901" w:rsidRPr="00AF1CFA" w:rsidRDefault="00AD5901" w:rsidP="00852E7C">
      <w:pPr>
        <w:jc w:val="both"/>
        <w:rPr>
          <w:b/>
          <w:bCs/>
          <w:i/>
          <w:iCs/>
        </w:rPr>
      </w:pPr>
      <w:r w:rsidRPr="00AF1CFA">
        <w:rPr>
          <w:b/>
          <w:bCs/>
          <w:i/>
          <w:iCs/>
        </w:rPr>
        <w:t>Pokojný stav</w:t>
      </w:r>
    </w:p>
    <w:p w14:paraId="080F4CAA" w14:textId="35272601" w:rsidR="00AD5901" w:rsidRPr="00852E7C" w:rsidRDefault="00AD5901" w:rsidP="00852E7C">
      <w:pPr>
        <w:jc w:val="both"/>
      </w:pPr>
      <w:r w:rsidRPr="00852E7C">
        <w:t>Definovať, čo je pokojný stav, je značne komplikované, ale je možné povedať, že pokojný stav môže byť chápaný ako stav, ktorý nie je nikým rušený, aj ako stav, ktorý nikoho neruší.</w:t>
      </w:r>
      <w:r w:rsidR="00DD3077">
        <w:rPr>
          <w:rStyle w:val="Odkaznapoznmkupodiarou"/>
        </w:rPr>
        <w:footnoteReference w:id="1"/>
      </w:r>
    </w:p>
    <w:p w14:paraId="76702C94" w14:textId="014D0568" w:rsidR="00AD5901" w:rsidRPr="00852E7C" w:rsidRDefault="00AD5901" w:rsidP="008F6515">
      <w:pPr>
        <w:spacing w:after="0"/>
        <w:jc w:val="both"/>
      </w:pPr>
      <w:r w:rsidRPr="00852E7C">
        <w:t>V prvom rade si je potrebné uvedomiť, že obec, teda starosta obce či ním poverený zamestnanec sa nezaoberá otázkou, či bol zásah do pokojného stavu v súlade s právom, alebo naopak, v</w:t>
      </w:r>
      <w:r w:rsidR="008F6515">
        <w:t> </w:t>
      </w:r>
      <w:r w:rsidRPr="00852E7C">
        <w:t>rozpore s ním. Zisťuje sa iba, či boli splnené dve základné podmienky, ktoré ustanovuje </w:t>
      </w:r>
      <w:r w:rsidRPr="008F6515">
        <w:t>Občiansky zákonník</w:t>
      </w:r>
      <w:r w:rsidRPr="00852E7C">
        <w:t>, čiže:</w:t>
      </w:r>
    </w:p>
    <w:p w14:paraId="486B1450" w14:textId="77777777" w:rsidR="00AD5901" w:rsidRPr="00852E7C" w:rsidRDefault="00AD5901" w:rsidP="008F6515">
      <w:pPr>
        <w:numPr>
          <w:ilvl w:val="0"/>
          <w:numId w:val="1"/>
        </w:numPr>
        <w:tabs>
          <w:tab w:val="clear" w:pos="720"/>
          <w:tab w:val="num" w:pos="426"/>
        </w:tabs>
        <w:spacing w:after="0"/>
        <w:ind w:left="426" w:hanging="284"/>
        <w:jc w:val="both"/>
      </w:pPr>
      <w:r w:rsidRPr="00852E7C">
        <w:t>zrejmý zásah do pokojného stavu,</w:t>
      </w:r>
    </w:p>
    <w:p w14:paraId="4EF7264A" w14:textId="77777777" w:rsidR="00AD5901" w:rsidRPr="00852E7C" w:rsidRDefault="00AD5901" w:rsidP="008F6515">
      <w:pPr>
        <w:numPr>
          <w:ilvl w:val="0"/>
          <w:numId w:val="1"/>
        </w:numPr>
        <w:tabs>
          <w:tab w:val="clear" w:pos="720"/>
          <w:tab w:val="num" w:pos="426"/>
        </w:tabs>
        <w:ind w:left="426" w:hanging="284"/>
        <w:jc w:val="both"/>
      </w:pPr>
      <w:r w:rsidRPr="00852E7C">
        <w:t>existencia pokojného stavu.</w:t>
      </w:r>
    </w:p>
    <w:p w14:paraId="7A84CDEE" w14:textId="0CE6C9A6" w:rsidR="00AD5901" w:rsidRPr="00852E7C" w:rsidRDefault="00AD5901" w:rsidP="008F6515">
      <w:pPr>
        <w:spacing w:after="0"/>
        <w:jc w:val="both"/>
      </w:pPr>
      <w:r w:rsidRPr="00852E7C">
        <w:t>Ide o posledný pokojný stav pred zásahom. Rozsah poskytnutej ochrany je opäť daný </w:t>
      </w:r>
      <w:r w:rsidRPr="008F6515">
        <w:t>§ 5</w:t>
      </w:r>
      <w:r w:rsidRPr="00852E7C">
        <w:t>. Podľa tohto ustanovenia je obec oprávnená zásah do pokojného stavu:</w:t>
      </w:r>
    </w:p>
    <w:p w14:paraId="567179FF" w14:textId="5A62107D" w:rsidR="008F6515" w:rsidRDefault="00AD5901" w:rsidP="008F6515">
      <w:pPr>
        <w:pStyle w:val="Odsekzoznamu"/>
        <w:numPr>
          <w:ilvl w:val="0"/>
          <w:numId w:val="7"/>
        </w:numPr>
        <w:spacing w:after="0"/>
        <w:ind w:left="426" w:hanging="284"/>
        <w:jc w:val="both"/>
      </w:pPr>
      <w:r w:rsidRPr="00852E7C">
        <w:t>zakázať,</w:t>
      </w:r>
    </w:p>
    <w:p w14:paraId="1C6AB380" w14:textId="77777777" w:rsidR="008F6515" w:rsidRDefault="00AD5901" w:rsidP="008F6515">
      <w:pPr>
        <w:pStyle w:val="Odsekzoznamu"/>
        <w:numPr>
          <w:ilvl w:val="0"/>
          <w:numId w:val="7"/>
        </w:numPr>
        <w:spacing w:after="0"/>
        <w:ind w:left="426" w:hanging="284"/>
        <w:jc w:val="both"/>
      </w:pPr>
      <w:r w:rsidRPr="00852E7C">
        <w:t>rušiteľovi uložiť, aby obnovil posledný pokojný stav,</w:t>
      </w:r>
    </w:p>
    <w:p w14:paraId="6BC6F63E" w14:textId="420A339C" w:rsidR="00AD5901" w:rsidRPr="00852E7C" w:rsidRDefault="00AD5901" w:rsidP="00104747">
      <w:pPr>
        <w:pStyle w:val="Odsekzoznamu"/>
        <w:numPr>
          <w:ilvl w:val="0"/>
          <w:numId w:val="7"/>
        </w:numPr>
        <w:spacing w:after="120"/>
        <w:ind w:left="426" w:hanging="284"/>
        <w:jc w:val="both"/>
      </w:pPr>
      <w:r w:rsidRPr="00852E7C">
        <w:t>zakázať a rušiteľovi uložiť, aby obnovil posledný pokojný stav.</w:t>
      </w:r>
    </w:p>
    <w:p w14:paraId="58D1DA2D" w14:textId="0AF1F532" w:rsidR="008F6515" w:rsidRDefault="00F52663" w:rsidP="00852E7C">
      <w:pPr>
        <w:jc w:val="both"/>
      </w:pPr>
      <w:bookmarkStart w:id="2" w:name="OLE_LINK50"/>
      <w:r w:rsidRPr="00852E7C">
        <w:t>Z dikcie </w:t>
      </w:r>
      <w:r w:rsidRPr="00F52663">
        <w:t>§ 5 OZ</w:t>
      </w:r>
      <w:r w:rsidRPr="00852E7C">
        <w:t> </w:t>
      </w:r>
      <w:r w:rsidR="00104747">
        <w:t xml:space="preserve">ďalej </w:t>
      </w:r>
      <w:r w:rsidRPr="00852E7C">
        <w:t xml:space="preserve">vyplýva, že cieľom ochrany </w:t>
      </w:r>
      <w:r>
        <w:t xml:space="preserve">pokojného stavu </w:t>
      </w:r>
      <w:r w:rsidRPr="00852E7C">
        <w:t xml:space="preserve">je stav faktický, </w:t>
      </w:r>
      <w:r w:rsidRPr="00104747">
        <w:rPr>
          <w:u w:val="single"/>
        </w:rPr>
        <w:t>nie stav právny</w:t>
      </w:r>
      <w:bookmarkEnd w:id="2"/>
      <w:r>
        <w:t>.</w:t>
      </w:r>
    </w:p>
    <w:p w14:paraId="50F7682B" w14:textId="77777777" w:rsidR="009949C2" w:rsidRPr="00852E7C" w:rsidRDefault="009949C2" w:rsidP="00104747">
      <w:pPr>
        <w:spacing w:after="0"/>
        <w:jc w:val="both"/>
      </w:pPr>
      <w:r w:rsidRPr="00852E7C">
        <w:rPr>
          <w:b/>
          <w:bCs/>
        </w:rPr>
        <w:t>Predpoklady poskytnutia ochrany proti zrejmému zásahu sú nasledovné:</w:t>
      </w:r>
    </w:p>
    <w:p w14:paraId="3E640DEA" w14:textId="59733717" w:rsidR="009949C2" w:rsidRPr="00852E7C" w:rsidRDefault="009949C2" w:rsidP="001C52D8">
      <w:pPr>
        <w:numPr>
          <w:ilvl w:val="0"/>
          <w:numId w:val="3"/>
        </w:numPr>
        <w:tabs>
          <w:tab w:val="clear" w:pos="720"/>
          <w:tab w:val="num" w:pos="426"/>
        </w:tabs>
        <w:spacing w:after="0"/>
        <w:ind w:left="426" w:hanging="284"/>
        <w:jc w:val="both"/>
      </w:pPr>
      <w:r w:rsidRPr="00852E7C">
        <w:t>právna zásada </w:t>
      </w:r>
      <w:proofErr w:type="spellStart"/>
      <w:r w:rsidRPr="00852E7C">
        <w:rPr>
          <w:i/>
          <w:iCs/>
        </w:rPr>
        <w:t>quieta</w:t>
      </w:r>
      <w:proofErr w:type="spellEnd"/>
      <w:r w:rsidRPr="00852E7C">
        <w:rPr>
          <w:i/>
          <w:iCs/>
        </w:rPr>
        <w:t xml:space="preserve"> </w:t>
      </w:r>
      <w:proofErr w:type="spellStart"/>
      <w:r w:rsidRPr="00852E7C">
        <w:rPr>
          <w:i/>
          <w:iCs/>
        </w:rPr>
        <w:t>non</w:t>
      </w:r>
      <w:proofErr w:type="spellEnd"/>
      <w:r w:rsidRPr="00852E7C">
        <w:rPr>
          <w:i/>
          <w:iCs/>
        </w:rPr>
        <w:t xml:space="preserve"> </w:t>
      </w:r>
      <w:proofErr w:type="spellStart"/>
      <w:r w:rsidRPr="00852E7C">
        <w:rPr>
          <w:i/>
          <w:iCs/>
        </w:rPr>
        <w:t>movere</w:t>
      </w:r>
      <w:proofErr w:type="spellEnd"/>
      <w:r w:rsidRPr="00852E7C">
        <w:t> (</w:t>
      </w:r>
      <w:r w:rsidR="00270B39" w:rsidRPr="00270B39">
        <w:rPr>
          <w:i/>
          <w:iCs/>
        </w:rPr>
        <w:t>„čo je v pokoji, nech sa tým nehýbe“</w:t>
      </w:r>
      <w:r w:rsidRPr="00852E7C">
        <w:t>),</w:t>
      </w:r>
    </w:p>
    <w:p w14:paraId="1F76B11D" w14:textId="77777777" w:rsidR="009949C2" w:rsidRPr="00852E7C" w:rsidRDefault="009949C2" w:rsidP="001C52D8">
      <w:pPr>
        <w:numPr>
          <w:ilvl w:val="0"/>
          <w:numId w:val="3"/>
        </w:numPr>
        <w:tabs>
          <w:tab w:val="clear" w:pos="720"/>
          <w:tab w:val="num" w:pos="426"/>
        </w:tabs>
        <w:spacing w:after="0"/>
        <w:ind w:left="426" w:hanging="284"/>
        <w:jc w:val="both"/>
      </w:pPr>
      <w:r w:rsidRPr="00852E7C">
        <w:t>ide o ochranu pokojného stavu – t. j. stavu faktického, nie právneho,</w:t>
      </w:r>
    </w:p>
    <w:p w14:paraId="2775569D" w14:textId="77777777" w:rsidR="009949C2" w:rsidRPr="00852E7C" w:rsidRDefault="009949C2" w:rsidP="001C52D8">
      <w:pPr>
        <w:numPr>
          <w:ilvl w:val="0"/>
          <w:numId w:val="3"/>
        </w:numPr>
        <w:tabs>
          <w:tab w:val="clear" w:pos="720"/>
          <w:tab w:val="num" w:pos="426"/>
        </w:tabs>
        <w:spacing w:after="0"/>
        <w:ind w:left="426" w:hanging="284"/>
        <w:jc w:val="both"/>
      </w:pPr>
      <w:r w:rsidRPr="00852E7C">
        <w:t>čo sa týka povahy, ide o operatívnu (rýchlu) ochranu,</w:t>
      </w:r>
    </w:p>
    <w:p w14:paraId="5B889DE6" w14:textId="77777777" w:rsidR="009949C2" w:rsidRPr="00852E7C" w:rsidRDefault="009949C2" w:rsidP="001C52D8">
      <w:pPr>
        <w:numPr>
          <w:ilvl w:val="0"/>
          <w:numId w:val="3"/>
        </w:numPr>
        <w:tabs>
          <w:tab w:val="clear" w:pos="720"/>
          <w:tab w:val="num" w:pos="426"/>
        </w:tabs>
        <w:spacing w:after="0"/>
        <w:ind w:left="426" w:hanging="284"/>
        <w:jc w:val="both"/>
      </w:pPr>
      <w:r w:rsidRPr="00852E7C">
        <w:lastRenderedPageBreak/>
        <w:t>nejde o ochranu subjektívneho práva, ale o ochranu posledného pokojného (faktického) stavu, ktorý sa fakticky vytvoril a trval už takú dobu, že ho možno bez pochýb označiť za pokojný,</w:t>
      </w:r>
    </w:p>
    <w:p w14:paraId="231E6ABB" w14:textId="77777777" w:rsidR="009949C2" w:rsidRPr="00852E7C" w:rsidRDefault="009949C2" w:rsidP="001C52D8">
      <w:pPr>
        <w:numPr>
          <w:ilvl w:val="0"/>
          <w:numId w:val="3"/>
        </w:numPr>
        <w:tabs>
          <w:tab w:val="clear" w:pos="720"/>
          <w:tab w:val="num" w:pos="426"/>
        </w:tabs>
        <w:ind w:left="426" w:hanging="284"/>
        <w:jc w:val="both"/>
      </w:pPr>
      <w:r w:rsidRPr="00852E7C">
        <w:t>zaistenie rýchlej ochrany.</w:t>
      </w:r>
    </w:p>
    <w:p w14:paraId="60F14A2B" w14:textId="6A746484" w:rsidR="009949C2" w:rsidRPr="00852E7C" w:rsidRDefault="009949C2" w:rsidP="00E372D3">
      <w:pPr>
        <w:spacing w:after="0"/>
        <w:jc w:val="both"/>
      </w:pPr>
      <w:r w:rsidRPr="00852E7C">
        <w:t>Obec teda pri konaniach v zmysle </w:t>
      </w:r>
      <w:r w:rsidRPr="001C52D8">
        <w:t>§ 5 OZ</w:t>
      </w:r>
      <w:r w:rsidRPr="00852E7C">
        <w:t> skúma iba:</w:t>
      </w:r>
    </w:p>
    <w:p w14:paraId="23B74357" w14:textId="77777777" w:rsidR="009949C2" w:rsidRPr="00852E7C" w:rsidRDefault="009949C2" w:rsidP="00E372D3">
      <w:pPr>
        <w:numPr>
          <w:ilvl w:val="0"/>
          <w:numId w:val="4"/>
        </w:numPr>
        <w:tabs>
          <w:tab w:val="clear" w:pos="720"/>
          <w:tab w:val="num" w:pos="426"/>
        </w:tabs>
        <w:spacing w:after="0"/>
        <w:ind w:left="426" w:hanging="284"/>
        <w:jc w:val="both"/>
      </w:pPr>
      <w:r w:rsidRPr="00852E7C">
        <w:t>existenciu pokojného stavu – pokojné užívanie veci, pokojná držba pozemku,</w:t>
      </w:r>
    </w:p>
    <w:p w14:paraId="489F33C7" w14:textId="06C48DC2" w:rsidR="009949C2" w:rsidRPr="00852E7C" w:rsidRDefault="009949C2" w:rsidP="00E372D3">
      <w:pPr>
        <w:numPr>
          <w:ilvl w:val="0"/>
          <w:numId w:val="4"/>
        </w:numPr>
        <w:tabs>
          <w:tab w:val="clear" w:pos="720"/>
          <w:tab w:val="num" w:pos="426"/>
        </w:tabs>
        <w:ind w:left="426" w:hanging="284"/>
        <w:jc w:val="both"/>
      </w:pPr>
      <w:r w:rsidRPr="00852E7C">
        <w:t>zrejmé porušenie stavu.</w:t>
      </w:r>
    </w:p>
    <w:p w14:paraId="1E922499" w14:textId="77777777" w:rsidR="009949C2" w:rsidRPr="00852E7C" w:rsidRDefault="009949C2" w:rsidP="009949C2">
      <w:pPr>
        <w:jc w:val="both"/>
      </w:pPr>
      <w:r w:rsidRPr="00852E7C">
        <w:t>Treba si ale uvedomiť, že rozhodnutie obce nie je pre súd právne záväzné, netvorí sa tu teda prekážka veci právoplatne rozsúdenej </w:t>
      </w:r>
      <w:r w:rsidRPr="00852E7C">
        <w:rPr>
          <w:i/>
          <w:iCs/>
        </w:rPr>
        <w:t>(</w:t>
      </w:r>
      <w:proofErr w:type="spellStart"/>
      <w:r w:rsidRPr="00852E7C">
        <w:rPr>
          <w:i/>
          <w:iCs/>
        </w:rPr>
        <w:t>rei</w:t>
      </w:r>
      <w:proofErr w:type="spellEnd"/>
      <w:r w:rsidRPr="00852E7C">
        <w:rPr>
          <w:i/>
          <w:iCs/>
        </w:rPr>
        <w:t xml:space="preserve"> </w:t>
      </w:r>
      <w:proofErr w:type="spellStart"/>
      <w:r w:rsidRPr="00852E7C">
        <w:rPr>
          <w:i/>
          <w:iCs/>
        </w:rPr>
        <w:t>iudicata</w:t>
      </w:r>
      <w:proofErr w:type="spellEnd"/>
      <w:r w:rsidRPr="00852E7C">
        <w:rPr>
          <w:i/>
          <w:iCs/>
        </w:rPr>
        <w:t>)</w:t>
      </w:r>
      <w:r w:rsidRPr="00852E7C">
        <w:t>. V konečnom dôsledku môže spornú právnu vec rozhodnúť až súd.</w:t>
      </w:r>
    </w:p>
    <w:p w14:paraId="6792CA1C" w14:textId="66DDF7D7" w:rsidR="009949C2" w:rsidRDefault="009949C2" w:rsidP="009949C2">
      <w:pPr>
        <w:jc w:val="both"/>
      </w:pPr>
      <w:r w:rsidRPr="00852E7C">
        <w:t>Pri prečítaní </w:t>
      </w:r>
      <w:r w:rsidRPr="00F2366F">
        <w:t>§ 5 OZ</w:t>
      </w:r>
      <w:r w:rsidRPr="00852E7C">
        <w:t> si treba uvedomiť, že zákonodarca tu počíta s dvojitou ochranou – najprv ide o predbežnú ochranu poskytovanú obcou a v tretej vete o ochranu prostredníctvom orgánu verejnej moci, teda súdu.</w:t>
      </w:r>
    </w:p>
    <w:p w14:paraId="4ED0883D" w14:textId="6509BFE1" w:rsidR="005916F3" w:rsidRPr="00852E7C" w:rsidRDefault="00935355" w:rsidP="009949C2">
      <w:pPr>
        <w:jc w:val="both"/>
      </w:pPr>
      <w:r>
        <w:t>N</w:t>
      </w:r>
      <w:r w:rsidRPr="00935355">
        <w:t xml:space="preserve">emožno prisvedčiť </w:t>
      </w:r>
      <w:r>
        <w:t xml:space="preserve">ani </w:t>
      </w:r>
      <w:r w:rsidRPr="00935355">
        <w:t xml:space="preserve">názorom, že v prípade, ak oprávnený subjekt po dosiahnutí rozhodnutia obce podľa § 5 </w:t>
      </w:r>
      <w:r w:rsidRPr="00935355">
        <w:rPr>
          <w:u w:val="single"/>
        </w:rPr>
        <w:t>neiniciuje</w:t>
      </w:r>
      <w:r w:rsidRPr="00935355">
        <w:t xml:space="preserve"> súdne konanie, rozhodnutie podľa § 5 sa stáva konečným. </w:t>
      </w:r>
      <w:r w:rsidRPr="00935355">
        <w:rPr>
          <w:b/>
          <w:bCs/>
        </w:rPr>
        <w:t>Rozhodnutie podľa § 5 je rozhodnutím o ochrane pokojného stavu, ktoré sa pojmovo nemôže stať konečným rozhodnutím</w:t>
      </w:r>
      <w:r w:rsidRPr="00935355">
        <w:t xml:space="preserve">. Je „konečné“ potiaľ, pokiaľ bude ním nastolený stav rešpektovaný, resp. kým sa prípadne </w:t>
      </w:r>
      <w:proofErr w:type="spellStart"/>
      <w:r w:rsidRPr="00935355">
        <w:t>exekučnoprávne</w:t>
      </w:r>
      <w:proofErr w:type="spellEnd"/>
      <w:r w:rsidRPr="00935355">
        <w:t xml:space="preserve"> nevymôže povinnosť ním uložená. </w:t>
      </w:r>
      <w:r w:rsidRPr="00935355">
        <w:rPr>
          <w:b/>
          <w:bCs/>
        </w:rPr>
        <w:t>Z povahy veci nepochybne vyplýva, že nejde v žiadnom prípade o meritórne usporiadanie pomerov osôb, a teda konečným nikdy byť nemôže.</w:t>
      </w:r>
    </w:p>
    <w:p w14:paraId="05608DC9" w14:textId="6EA987E0" w:rsidR="009949C2" w:rsidRPr="00852E7C" w:rsidRDefault="00935355" w:rsidP="00935355">
      <w:pPr>
        <w:spacing w:after="0"/>
        <w:jc w:val="both"/>
      </w:pPr>
      <w:r>
        <w:rPr>
          <w:b/>
          <w:bCs/>
        </w:rPr>
        <w:t>Ďalej je potrebné uviesť, že v</w:t>
      </w:r>
      <w:r w:rsidR="009949C2" w:rsidRPr="00F2366F">
        <w:rPr>
          <w:b/>
          <w:bCs/>
        </w:rPr>
        <w:t xml:space="preserve"> prípade, ak navrhovateľ podá súčasne s návrhom na ochranu proti zrejmému zásahu na obci aj žalobu na súd</w:t>
      </w:r>
      <w:r w:rsidR="009949C2" w:rsidRPr="00852E7C">
        <w:t xml:space="preserve"> (napr. žalobou o vydanie </w:t>
      </w:r>
      <w:r w:rsidR="004609DD">
        <w:t>neodkladného</w:t>
      </w:r>
      <w:r w:rsidR="009949C2" w:rsidRPr="00852E7C">
        <w:t xml:space="preserve"> opatrenia proti zrejmému zásahu do pokojného stavu), </w:t>
      </w:r>
      <w:r w:rsidR="009949C2" w:rsidRPr="00F2366F">
        <w:rPr>
          <w:b/>
          <w:bCs/>
        </w:rPr>
        <w:t xml:space="preserve">je nutné návrh podaný na obci zamietnuť a konanie zastaviť v zmysle </w:t>
      </w:r>
      <w:proofErr w:type="spellStart"/>
      <w:r w:rsidR="009949C2" w:rsidRPr="00F2366F">
        <w:rPr>
          <w:b/>
          <w:bCs/>
        </w:rPr>
        <w:t>ust</w:t>
      </w:r>
      <w:proofErr w:type="spellEnd"/>
      <w:r w:rsidR="009949C2" w:rsidRPr="00F2366F">
        <w:rPr>
          <w:b/>
          <w:bCs/>
        </w:rPr>
        <w:t xml:space="preserve">. § 30 ods. 1 písm. g) </w:t>
      </w:r>
      <w:bookmarkStart w:id="3" w:name="OLE_LINK51"/>
      <w:r w:rsidR="00F2366F" w:rsidRPr="00F2366F">
        <w:rPr>
          <w:b/>
          <w:bCs/>
        </w:rPr>
        <w:t>zákon č. 71/1967 Zb. o správnom konaní</w:t>
      </w:r>
      <w:bookmarkEnd w:id="3"/>
      <w:r w:rsidR="00F2366F" w:rsidRPr="00F2366F">
        <w:rPr>
          <w:b/>
          <w:bCs/>
        </w:rPr>
        <w:t xml:space="preserve"> (</w:t>
      </w:r>
      <w:r w:rsidR="009949C2" w:rsidRPr="00F2366F">
        <w:rPr>
          <w:b/>
          <w:bCs/>
        </w:rPr>
        <w:t>správn</w:t>
      </w:r>
      <w:r w:rsidR="00F2366F" w:rsidRPr="00F2366F">
        <w:rPr>
          <w:b/>
          <w:bCs/>
        </w:rPr>
        <w:t>y</w:t>
      </w:r>
      <w:r w:rsidR="009949C2" w:rsidRPr="00F2366F">
        <w:rPr>
          <w:b/>
          <w:bCs/>
        </w:rPr>
        <w:t xml:space="preserve"> poriad</w:t>
      </w:r>
      <w:r w:rsidR="00F2366F" w:rsidRPr="00F2366F">
        <w:rPr>
          <w:b/>
          <w:bCs/>
        </w:rPr>
        <w:t>ok).</w:t>
      </w:r>
    </w:p>
    <w:p w14:paraId="2A0FE0C9" w14:textId="77777777" w:rsidR="009949C2" w:rsidRDefault="009949C2" w:rsidP="00935355">
      <w:pPr>
        <w:spacing w:after="0"/>
        <w:jc w:val="both"/>
        <w:rPr>
          <w:b/>
          <w:bCs/>
          <w:i/>
          <w:iCs/>
        </w:rPr>
      </w:pPr>
    </w:p>
    <w:p w14:paraId="4AE1A488" w14:textId="3199B124" w:rsidR="00AD5901" w:rsidRPr="008F6515" w:rsidRDefault="00AD5901" w:rsidP="00852E7C">
      <w:pPr>
        <w:jc w:val="both"/>
        <w:rPr>
          <w:b/>
          <w:bCs/>
          <w:i/>
          <w:iCs/>
        </w:rPr>
      </w:pPr>
      <w:r w:rsidRPr="008F6515">
        <w:rPr>
          <w:b/>
          <w:bCs/>
          <w:i/>
          <w:iCs/>
        </w:rPr>
        <w:t>Pojem zásah</w:t>
      </w:r>
    </w:p>
    <w:p w14:paraId="4D71C08F" w14:textId="75C5A83C" w:rsidR="00AD5901" w:rsidRPr="00852E7C" w:rsidRDefault="00AD5901" w:rsidP="00852E7C">
      <w:pPr>
        <w:jc w:val="both"/>
      </w:pPr>
      <w:r w:rsidRPr="00852E7C">
        <w:t xml:space="preserve">Zásahom sa v zmysle </w:t>
      </w:r>
      <w:proofErr w:type="spellStart"/>
      <w:r w:rsidRPr="00852E7C">
        <w:t>ust</w:t>
      </w:r>
      <w:proofErr w:type="spellEnd"/>
      <w:r w:rsidRPr="00852E7C">
        <w:t>. </w:t>
      </w:r>
      <w:r w:rsidRPr="00E46D49">
        <w:t>§ 5 OZ</w:t>
      </w:r>
      <w:r w:rsidRPr="00852E7C">
        <w:t> myslí zmena pokojného stavu takým konaním, že je niekto vo svojom pokojnom stave rušený, a to tak, že skutočnosť, ktorá ho spôsobila, možno niekomu pripísať.</w:t>
      </w:r>
    </w:p>
    <w:p w14:paraId="1FF50EE9" w14:textId="77777777" w:rsidR="00AD5901" w:rsidRPr="00852E7C" w:rsidRDefault="00AD5901" w:rsidP="00E46D49">
      <w:pPr>
        <w:spacing w:after="0"/>
        <w:jc w:val="both"/>
      </w:pPr>
      <w:r w:rsidRPr="00852E7C">
        <w:t>Zásah do pokojného stavu môže byť:</w:t>
      </w:r>
    </w:p>
    <w:p w14:paraId="1749B5C6" w14:textId="358CB892" w:rsidR="00AD5901" w:rsidRDefault="00AD5901" w:rsidP="00E46D49">
      <w:pPr>
        <w:pStyle w:val="Odsekzoznamu"/>
        <w:numPr>
          <w:ilvl w:val="1"/>
          <w:numId w:val="1"/>
        </w:numPr>
        <w:spacing w:after="0"/>
        <w:ind w:left="426" w:hanging="284"/>
        <w:jc w:val="both"/>
      </w:pPr>
      <w:r w:rsidRPr="00852E7C">
        <w:t>jednorazový,</w:t>
      </w:r>
    </w:p>
    <w:p w14:paraId="3190616B" w14:textId="77777777" w:rsidR="00E46D49" w:rsidRDefault="00AD5901" w:rsidP="00E46D49">
      <w:pPr>
        <w:pStyle w:val="Odsekzoznamu"/>
        <w:numPr>
          <w:ilvl w:val="1"/>
          <w:numId w:val="1"/>
        </w:numPr>
        <w:spacing w:after="0"/>
        <w:ind w:left="426" w:hanging="284"/>
        <w:jc w:val="both"/>
      </w:pPr>
      <w:r w:rsidRPr="00852E7C">
        <w:t>opakujúci,</w:t>
      </w:r>
    </w:p>
    <w:p w14:paraId="00DBF5D0" w14:textId="2B031D86" w:rsidR="00AD5901" w:rsidRPr="00852E7C" w:rsidRDefault="00AD5901" w:rsidP="00B02DF2">
      <w:pPr>
        <w:pStyle w:val="Odsekzoznamu"/>
        <w:numPr>
          <w:ilvl w:val="1"/>
          <w:numId w:val="1"/>
        </w:numPr>
        <w:spacing w:after="120"/>
        <w:ind w:left="426" w:hanging="284"/>
        <w:jc w:val="both"/>
      </w:pPr>
      <w:r w:rsidRPr="00852E7C">
        <w:t>trvajúci.</w:t>
      </w:r>
    </w:p>
    <w:p w14:paraId="1171DCAC" w14:textId="500FC11E" w:rsidR="00AD5901" w:rsidRPr="00852E7C" w:rsidRDefault="00AD5901" w:rsidP="00B02DF2">
      <w:pPr>
        <w:spacing w:after="0"/>
        <w:jc w:val="both"/>
      </w:pPr>
      <w:r w:rsidRPr="00852E7C">
        <w:t>Zásah môže smerovať najmä proti:</w:t>
      </w:r>
    </w:p>
    <w:p w14:paraId="582B6E1F" w14:textId="19E82FDE" w:rsidR="00AD5901" w:rsidRPr="00852E7C" w:rsidRDefault="00AD5901" w:rsidP="00B02DF2">
      <w:pPr>
        <w:numPr>
          <w:ilvl w:val="0"/>
          <w:numId w:val="2"/>
        </w:numPr>
        <w:tabs>
          <w:tab w:val="clear" w:pos="720"/>
          <w:tab w:val="num" w:pos="426"/>
        </w:tabs>
        <w:spacing w:after="0"/>
        <w:ind w:left="426" w:hanging="284"/>
        <w:jc w:val="both"/>
      </w:pPr>
      <w:r w:rsidRPr="00852E7C">
        <w:t>pokojnému ovládaniu nehnuteľnosti, a to napr. zabránenie vstupu do domu, bytu, obťažovanie emisiami, prevismi haluzí podľa </w:t>
      </w:r>
      <w:r w:rsidRPr="00286447">
        <w:t>§ 127 Občianskeho zákonníka</w:t>
      </w:r>
      <w:r w:rsidRPr="00852E7C">
        <w:t>,</w:t>
      </w:r>
    </w:p>
    <w:p w14:paraId="152C7875" w14:textId="77777777" w:rsidR="00AD5901" w:rsidRPr="00852E7C" w:rsidRDefault="00AD5901" w:rsidP="00B02DF2">
      <w:pPr>
        <w:numPr>
          <w:ilvl w:val="0"/>
          <w:numId w:val="2"/>
        </w:numPr>
        <w:tabs>
          <w:tab w:val="clear" w:pos="720"/>
          <w:tab w:val="num" w:pos="426"/>
        </w:tabs>
        <w:ind w:left="426" w:hanging="284"/>
        <w:jc w:val="both"/>
      </w:pPr>
      <w:r w:rsidRPr="00852E7C">
        <w:t>inému pokojnému stavu; takýto zásah môže spočívať najmä v odoprení pravidelného plnenia.</w:t>
      </w:r>
    </w:p>
    <w:p w14:paraId="6615DA59" w14:textId="226C0717" w:rsidR="00AD5901" w:rsidRPr="00852E7C" w:rsidRDefault="00AD5901" w:rsidP="00D760FF">
      <w:pPr>
        <w:spacing w:after="0"/>
        <w:jc w:val="both"/>
      </w:pPr>
      <w:r w:rsidRPr="00852E7C">
        <w:t>Z hľadiska ochrany podľa </w:t>
      </w:r>
      <w:r w:rsidRPr="00286447">
        <w:t>§ 5 OZ</w:t>
      </w:r>
      <w:r w:rsidRPr="00852E7C">
        <w:t xml:space="preserve"> ale </w:t>
      </w:r>
      <w:r w:rsidRPr="00286447">
        <w:rPr>
          <w:u w:val="single"/>
        </w:rPr>
        <w:t>nie je dôležité</w:t>
      </w:r>
      <w:r w:rsidRPr="00852E7C">
        <w:t xml:space="preserve">, </w:t>
      </w:r>
      <w:r w:rsidRPr="00286447">
        <w:rPr>
          <w:b/>
          <w:bCs/>
        </w:rPr>
        <w:t>či bolo zásahom porušené niekoho právo</w:t>
      </w:r>
      <w:r w:rsidRPr="00852E7C">
        <w:t xml:space="preserve">, </w:t>
      </w:r>
      <w:r w:rsidRPr="00286447">
        <w:rPr>
          <w:b/>
          <w:bCs/>
        </w:rPr>
        <w:t xml:space="preserve">ale to, </w:t>
      </w:r>
      <w:r w:rsidRPr="00286447">
        <w:rPr>
          <w:b/>
          <w:bCs/>
          <w:u w:val="single"/>
        </w:rPr>
        <w:t>že bol zmenený pokojný stav</w:t>
      </w:r>
      <w:r w:rsidRPr="00286447">
        <w:rPr>
          <w:b/>
          <w:bCs/>
        </w:rPr>
        <w:t>.</w:t>
      </w:r>
    </w:p>
    <w:p w14:paraId="2A0498D3" w14:textId="77777777" w:rsidR="00D760FF" w:rsidRDefault="00D760FF" w:rsidP="00D760FF">
      <w:pPr>
        <w:spacing w:after="0"/>
        <w:jc w:val="both"/>
        <w:rPr>
          <w:b/>
          <w:bCs/>
          <w:i/>
          <w:iCs/>
        </w:rPr>
      </w:pPr>
    </w:p>
    <w:p w14:paraId="3A502193" w14:textId="77777777" w:rsidR="0009181E" w:rsidRDefault="0009181E" w:rsidP="00852E7C">
      <w:pPr>
        <w:jc w:val="both"/>
        <w:rPr>
          <w:b/>
          <w:bCs/>
          <w:i/>
          <w:iCs/>
        </w:rPr>
      </w:pPr>
    </w:p>
    <w:p w14:paraId="3163C53E" w14:textId="77777777" w:rsidR="0009181E" w:rsidRDefault="0009181E" w:rsidP="00852E7C">
      <w:pPr>
        <w:jc w:val="both"/>
        <w:rPr>
          <w:b/>
          <w:bCs/>
          <w:i/>
          <w:iCs/>
        </w:rPr>
      </w:pPr>
    </w:p>
    <w:p w14:paraId="471E74A8" w14:textId="2F24C9F0" w:rsidR="00AD5901" w:rsidRPr="00C4226F" w:rsidRDefault="00AD5901" w:rsidP="00852E7C">
      <w:pPr>
        <w:jc w:val="both"/>
        <w:rPr>
          <w:b/>
          <w:bCs/>
          <w:i/>
          <w:iCs/>
        </w:rPr>
      </w:pPr>
      <w:r w:rsidRPr="00C4226F">
        <w:rPr>
          <w:b/>
          <w:bCs/>
          <w:i/>
          <w:iCs/>
        </w:rPr>
        <w:lastRenderedPageBreak/>
        <w:t>Zásah ľudským správaním</w:t>
      </w:r>
    </w:p>
    <w:p w14:paraId="766E18E2" w14:textId="7E6A9980" w:rsidR="00AD5901" w:rsidRPr="00852E7C" w:rsidRDefault="00AD5901" w:rsidP="00852E7C">
      <w:pPr>
        <w:jc w:val="both"/>
      </w:pPr>
      <w:r w:rsidRPr="00852E7C">
        <w:t>Ľudské správanie, ktoré možno kvalifikovať ako zásah do pokojného stavu, by malo byť svojpomocné konanie, to znamená, že zásahom do pokojného stavu nie je zásah, ku ktorému došlo so súhlasom toho, v prospech ktorého svedčí pokojný stav.</w:t>
      </w:r>
      <w:r w:rsidR="00DC59E1">
        <w:rPr>
          <w:rStyle w:val="Odkaznapoznmkupodiarou"/>
        </w:rPr>
        <w:footnoteReference w:id="2"/>
      </w:r>
      <w:r w:rsidR="00DC59E1">
        <w:t xml:space="preserve"> </w:t>
      </w:r>
    </w:p>
    <w:p w14:paraId="78BD9DB8" w14:textId="77777777" w:rsidR="00AD5901" w:rsidRPr="00852E7C" w:rsidRDefault="00AD5901" w:rsidP="00852E7C">
      <w:pPr>
        <w:jc w:val="both"/>
      </w:pPr>
      <w:r w:rsidRPr="00852E7C">
        <w:t xml:space="preserve">Zásah do pokojného stavu spočíva teda vždy v ľudskom správaní, ktoré môže byť </w:t>
      </w:r>
      <w:r w:rsidRPr="001447A9">
        <w:rPr>
          <w:b/>
          <w:bCs/>
        </w:rPr>
        <w:t>vo forme </w:t>
      </w:r>
      <w:r w:rsidRPr="001447A9">
        <w:rPr>
          <w:b/>
          <w:bCs/>
          <w:i/>
          <w:iCs/>
        </w:rPr>
        <w:t>komisívneho</w:t>
      </w:r>
      <w:r w:rsidRPr="001447A9">
        <w:rPr>
          <w:b/>
          <w:bCs/>
        </w:rPr>
        <w:t> alebo </w:t>
      </w:r>
      <w:r w:rsidRPr="001447A9">
        <w:rPr>
          <w:b/>
          <w:bCs/>
          <w:i/>
          <w:iCs/>
        </w:rPr>
        <w:t>omisívneho</w:t>
      </w:r>
      <w:r w:rsidRPr="001447A9">
        <w:rPr>
          <w:b/>
          <w:bCs/>
        </w:rPr>
        <w:t> právneho úkonu</w:t>
      </w:r>
      <w:r w:rsidRPr="00852E7C">
        <w:t>.</w:t>
      </w:r>
    </w:p>
    <w:p w14:paraId="1148B359" w14:textId="77777777" w:rsidR="00CD1B1F" w:rsidRDefault="008148DC" w:rsidP="001779EC">
      <w:pPr>
        <w:pStyle w:val="Odsekzoznamu"/>
        <w:numPr>
          <w:ilvl w:val="0"/>
          <w:numId w:val="8"/>
        </w:numPr>
        <w:ind w:left="284" w:hanging="284"/>
        <w:jc w:val="both"/>
      </w:pPr>
      <w:r>
        <w:t>v</w:t>
      </w:r>
      <w:r w:rsidR="00AD5901" w:rsidRPr="00852E7C">
        <w:t xml:space="preserve"> prípade </w:t>
      </w:r>
      <w:r w:rsidR="00AD5901" w:rsidRPr="001779EC">
        <w:rPr>
          <w:b/>
          <w:bCs/>
          <w:i/>
          <w:iCs/>
        </w:rPr>
        <w:t>komisívneho </w:t>
      </w:r>
      <w:r w:rsidR="00AD5901" w:rsidRPr="001779EC">
        <w:rPr>
          <w:b/>
          <w:bCs/>
        </w:rPr>
        <w:t>právneho úkonu</w:t>
      </w:r>
      <w:r w:rsidR="00AD5901" w:rsidRPr="00852E7C">
        <w:t xml:space="preserve"> sa vôľa subjektu prejavuje aktívnym správaním (subjekt niečo vykoná). Komisívne úkony sa ďalej členia na</w:t>
      </w:r>
      <w:r w:rsidR="00CD1B1F">
        <w:t>:</w:t>
      </w:r>
    </w:p>
    <w:p w14:paraId="3DEC6812" w14:textId="1FB4B33D" w:rsidR="00BD40C0" w:rsidRDefault="00BD40C0" w:rsidP="001779EC">
      <w:pPr>
        <w:pStyle w:val="Odsekzoznamu"/>
        <w:numPr>
          <w:ilvl w:val="2"/>
          <w:numId w:val="1"/>
        </w:numPr>
        <w:ind w:left="567" w:hanging="283"/>
        <w:jc w:val="both"/>
      </w:pPr>
      <w:bookmarkStart w:id="4" w:name="OLE_LINK47"/>
      <w:r>
        <w:t>v</w:t>
      </w:r>
      <w:r w:rsidRPr="00852E7C">
        <w:t>ýslovný právny úkon</w:t>
      </w:r>
      <w:r>
        <w:t xml:space="preserve"> – </w:t>
      </w:r>
      <w:r w:rsidRPr="00852E7C">
        <w:t xml:space="preserve">možno </w:t>
      </w:r>
      <w:r>
        <w:t xml:space="preserve">ho </w:t>
      </w:r>
      <w:r w:rsidRPr="00852E7C">
        <w:t>vykonať písomne (list, telegram, e-mail).</w:t>
      </w:r>
      <w:bookmarkEnd w:id="4"/>
    </w:p>
    <w:p w14:paraId="1D58935B" w14:textId="4FBA9542" w:rsidR="00AD5901" w:rsidRDefault="00BD40C0" w:rsidP="001779EC">
      <w:pPr>
        <w:pStyle w:val="Odsekzoznamu"/>
        <w:numPr>
          <w:ilvl w:val="2"/>
          <w:numId w:val="1"/>
        </w:numPr>
        <w:ind w:left="567" w:hanging="283"/>
        <w:jc w:val="both"/>
      </w:pPr>
      <w:r>
        <w:t>k</w:t>
      </w:r>
      <w:r w:rsidR="00AD5901" w:rsidRPr="00852E7C">
        <w:t>onkludentn</w:t>
      </w:r>
      <w:r>
        <w:t>ý právny úkon – a</w:t>
      </w:r>
      <w:r w:rsidR="00AD5901" w:rsidRPr="00852E7C">
        <w:t>ktívne nevyslovené konanie, z ktorého možno poznať vôľu konajúceho (napr. mlčky, pokývaním hlavy na znak súhlasu).</w:t>
      </w:r>
    </w:p>
    <w:p w14:paraId="6A19D91B" w14:textId="77777777" w:rsidR="00AD5901" w:rsidRPr="00852E7C" w:rsidRDefault="00AD5901" w:rsidP="001779EC">
      <w:pPr>
        <w:ind w:left="284"/>
        <w:jc w:val="both"/>
      </w:pPr>
      <w:r w:rsidRPr="00852E7C">
        <w:t>Možno sa domáhať ochrany proti zásahu do pokojného stavu na obci aj na základe konkludentného úkonu?</w:t>
      </w:r>
    </w:p>
    <w:p w14:paraId="7CAAD2D9" w14:textId="77777777" w:rsidR="00AD5901" w:rsidRPr="00852E7C" w:rsidRDefault="00AD5901" w:rsidP="001779EC">
      <w:pPr>
        <w:ind w:firstLine="284"/>
        <w:jc w:val="both"/>
      </w:pPr>
      <w:r w:rsidRPr="00852E7C">
        <w:rPr>
          <w:i/>
          <w:iCs/>
        </w:rPr>
        <w:t>Príklad č. 1:</w:t>
      </w:r>
    </w:p>
    <w:p w14:paraId="4067BA34" w14:textId="2665CC6C" w:rsidR="00AD5901" w:rsidRPr="00852E7C" w:rsidRDefault="00AD5901" w:rsidP="001779EC">
      <w:pPr>
        <w:ind w:left="284"/>
        <w:jc w:val="both"/>
      </w:pPr>
      <w:r w:rsidRPr="00852E7C">
        <w:rPr>
          <w:i/>
          <w:iCs/>
        </w:rPr>
        <w:t xml:space="preserve">Vlastník 1 sa opýta vlastníka 2, či môže odstrániť </w:t>
      </w:r>
      <w:r w:rsidR="004F3AC1">
        <w:rPr>
          <w:i/>
          <w:iCs/>
        </w:rPr>
        <w:t>konáre</w:t>
      </w:r>
      <w:r w:rsidRPr="00852E7C">
        <w:rPr>
          <w:i/>
          <w:iCs/>
        </w:rPr>
        <w:t xml:space="preserve"> z jeho stromu, ktoré prečnievajú na pozemok vlastníka 1. Vlastník 2 je práve zaneprázdnený – číta noviny a iba prikývne – čím dá konkludentne najavo svoj súhlas. Vlastník 1 oreže </w:t>
      </w:r>
      <w:r w:rsidR="004F3AC1">
        <w:rPr>
          <w:i/>
          <w:iCs/>
        </w:rPr>
        <w:t>konáre</w:t>
      </w:r>
      <w:r w:rsidRPr="00852E7C">
        <w:rPr>
          <w:i/>
          <w:iCs/>
        </w:rPr>
        <w:t xml:space="preserve"> stromu, ktoré prečnievajú na jeho pozemok, načo sa vlastník 2 spamätá a začne namietať zrejmý zásah do svojho pokojného stavu, pretože takýto súhlas nedal.</w:t>
      </w:r>
    </w:p>
    <w:p w14:paraId="665F41F8" w14:textId="133E8FEE" w:rsidR="00AD5901" w:rsidRDefault="004F3AC1" w:rsidP="004F3AC1">
      <w:pPr>
        <w:pStyle w:val="Odsekzoznamu"/>
        <w:numPr>
          <w:ilvl w:val="0"/>
          <w:numId w:val="8"/>
        </w:numPr>
        <w:ind w:left="284" w:hanging="284"/>
        <w:jc w:val="both"/>
      </w:pPr>
      <w:r w:rsidRPr="004F3AC1">
        <w:rPr>
          <w:b/>
          <w:bCs/>
        </w:rPr>
        <w:t>pri</w:t>
      </w:r>
      <w:r w:rsidR="00AD5901" w:rsidRPr="004F3AC1">
        <w:rPr>
          <w:b/>
          <w:bCs/>
        </w:rPr>
        <w:t> </w:t>
      </w:r>
      <w:r w:rsidR="00AD5901" w:rsidRPr="004F3AC1">
        <w:rPr>
          <w:b/>
          <w:bCs/>
          <w:i/>
          <w:iCs/>
        </w:rPr>
        <w:t>omisívnom</w:t>
      </w:r>
      <w:r w:rsidR="00AD5901" w:rsidRPr="004F3AC1">
        <w:rPr>
          <w:b/>
          <w:bCs/>
        </w:rPr>
        <w:t> právnom úkone</w:t>
      </w:r>
      <w:r w:rsidR="00AD5901" w:rsidRPr="00852E7C">
        <w:t xml:space="preserve"> sa prejavuje vôľa konajúceho omisívnym správaním (nečinnosťou, a to buď v podobe zdržania sa určitého správania, alebo strpenie správania iného subjektu).</w:t>
      </w:r>
    </w:p>
    <w:p w14:paraId="6F72A234" w14:textId="77777777" w:rsidR="00AD5901" w:rsidRPr="00852E7C" w:rsidRDefault="00AD5901" w:rsidP="00E24B6F">
      <w:pPr>
        <w:ind w:left="284"/>
        <w:jc w:val="both"/>
      </w:pPr>
      <w:r w:rsidRPr="00852E7C">
        <w:t>Môže byť ale zásahom do pokojného stavu aj verbálny prejav? Iste áno, len je veľmi problematické dokazovanie takéhoto zásahu.</w:t>
      </w:r>
    </w:p>
    <w:p w14:paraId="1BC5A04D" w14:textId="77777777" w:rsidR="00AD5901" w:rsidRPr="00852E7C" w:rsidRDefault="00AD5901" w:rsidP="00E24B6F">
      <w:pPr>
        <w:ind w:firstLine="284"/>
        <w:jc w:val="both"/>
      </w:pPr>
      <w:r w:rsidRPr="00852E7C">
        <w:rPr>
          <w:i/>
          <w:iCs/>
        </w:rPr>
        <w:t>Príklad č. 2:</w:t>
      </w:r>
    </w:p>
    <w:p w14:paraId="07A363BF" w14:textId="31449B4F" w:rsidR="00AD5901" w:rsidRPr="00852E7C" w:rsidRDefault="00AD5901" w:rsidP="00E24B6F">
      <w:pPr>
        <w:ind w:left="284"/>
        <w:jc w:val="both"/>
      </w:pPr>
      <w:r w:rsidRPr="00852E7C">
        <w:rPr>
          <w:i/>
          <w:iCs/>
        </w:rPr>
        <w:t xml:space="preserve">Vlastník 1 ústne zakáže prechod vlastníkovi 2 k studni, ktorá je v ich spoločnom vlastníctve, ale prístupová cesta je vo výlučnom vlastníctve vlastníka 1. Zasiahol tým do pokojného stavu predchádzajúceho užívania studne vlastníka 2? </w:t>
      </w:r>
      <w:r w:rsidR="009C4772">
        <w:rPr>
          <w:i/>
          <w:iCs/>
        </w:rPr>
        <w:t>Určite</w:t>
      </w:r>
      <w:r w:rsidRPr="00852E7C">
        <w:rPr>
          <w:i/>
          <w:iCs/>
        </w:rPr>
        <w:t xml:space="preserve"> áno, a keďže obec nemá skúmať právny stav, ale stav faktický, je možné takýto spor riešiť v zmysle </w:t>
      </w:r>
      <w:r w:rsidRPr="009C4772">
        <w:rPr>
          <w:i/>
          <w:iCs/>
        </w:rPr>
        <w:t>§ 5 OZ</w:t>
      </w:r>
      <w:r w:rsidRPr="00852E7C">
        <w:rPr>
          <w:i/>
          <w:iCs/>
        </w:rPr>
        <w:t>.</w:t>
      </w:r>
    </w:p>
    <w:p w14:paraId="071678A1" w14:textId="77777777" w:rsidR="00AD5901" w:rsidRPr="0094095D" w:rsidRDefault="00AD5901" w:rsidP="00852E7C">
      <w:pPr>
        <w:jc w:val="both"/>
        <w:rPr>
          <w:b/>
          <w:bCs/>
          <w:i/>
          <w:iCs/>
        </w:rPr>
      </w:pPr>
      <w:r w:rsidRPr="0094095D">
        <w:rPr>
          <w:b/>
          <w:bCs/>
          <w:i/>
          <w:iCs/>
        </w:rPr>
        <w:t>Ochrana protiprávneho stavu obcou</w:t>
      </w:r>
    </w:p>
    <w:p w14:paraId="041E73FC" w14:textId="77777777" w:rsidR="00AD5901" w:rsidRPr="00852E7C" w:rsidRDefault="00AD5901" w:rsidP="00852E7C">
      <w:pPr>
        <w:jc w:val="both"/>
      </w:pPr>
      <w:r w:rsidRPr="00852E7C">
        <w:t>Pri podrobnejšom rozbore § 5 OZ sa objaví otázka, či sa možno domáhať na obci návrhom voči zrejmému zásahu do pokojného stavu, keď posledný pokojný stav, ktorý je predmetom ochrany, bol protiprávny, ale stranami akceptovaný ako pokojný.</w:t>
      </w:r>
    </w:p>
    <w:p w14:paraId="7F23EF1B" w14:textId="30118BE0" w:rsidR="00AD5901" w:rsidRPr="00852E7C" w:rsidRDefault="00AD5901" w:rsidP="00852E7C">
      <w:pPr>
        <w:jc w:val="both"/>
      </w:pPr>
      <w:r w:rsidRPr="00852E7C">
        <w:t>Ide o zrejmý zásah do pokojného stavu? Podľa môjho názoru pri extenzívnom výklade </w:t>
      </w:r>
      <w:r w:rsidRPr="00420E16">
        <w:t>§ 5 OZ</w:t>
      </w:r>
      <w:r w:rsidRPr="00852E7C">
        <w:t> ide o zrejmý zásah, pretože obec poskytuje ochranu faktického stavu, nie právneho (teda aj protiprávneho pokojného stavu).</w:t>
      </w:r>
    </w:p>
    <w:p w14:paraId="2098D51F" w14:textId="77777777" w:rsidR="00AD5901" w:rsidRPr="00852E7C" w:rsidRDefault="00AD5901" w:rsidP="00852E7C">
      <w:pPr>
        <w:jc w:val="both"/>
      </w:pPr>
      <w:r w:rsidRPr="00852E7C">
        <w:lastRenderedPageBreak/>
        <w:t>Má teda obec skúmať, aký bol posledný pokojný stav, t. j. či bol v súlade so zákonom a dobrými mravmi a bol legálny, alebo bol vo forme protiprávneho stavu – zneužívania jednej strany na úkor druhých s tým, že ostatné strany ho len trpeli ako stav zaužívaný, pokojný?</w:t>
      </w:r>
    </w:p>
    <w:p w14:paraId="2234D8E9" w14:textId="77777777" w:rsidR="00AD5901" w:rsidRPr="0094095D" w:rsidRDefault="00AD5901" w:rsidP="00852E7C">
      <w:pPr>
        <w:jc w:val="both"/>
        <w:rPr>
          <w:b/>
          <w:bCs/>
        </w:rPr>
      </w:pPr>
      <w:r w:rsidRPr="0094095D">
        <w:rPr>
          <w:b/>
          <w:bCs/>
        </w:rPr>
        <w:t>Takýto stav by sa dal charakterizovať ako zvykové vecné bremeno bez zápisu v katastri nehnuteľností, resp. právo prechodu, prístupu, užívania niečoho, poberania prírastkov (plodov) bez právneho titulu.</w:t>
      </w:r>
    </w:p>
    <w:p w14:paraId="60722388" w14:textId="77777777" w:rsidR="00AD5901" w:rsidRPr="00852E7C" w:rsidRDefault="00AD5901" w:rsidP="00852E7C">
      <w:pPr>
        <w:jc w:val="both"/>
      </w:pPr>
      <w:r w:rsidRPr="00852E7C">
        <w:rPr>
          <w:i/>
          <w:iCs/>
        </w:rPr>
        <w:t>Príklad č. 3:</w:t>
      </w:r>
    </w:p>
    <w:p w14:paraId="787F33F9" w14:textId="77777777" w:rsidR="004F098C" w:rsidRDefault="00AD5901" w:rsidP="00852E7C">
      <w:pPr>
        <w:jc w:val="both"/>
        <w:rPr>
          <w:i/>
          <w:iCs/>
        </w:rPr>
      </w:pPr>
      <w:r w:rsidRPr="00852E7C">
        <w:rPr>
          <w:i/>
          <w:iCs/>
        </w:rPr>
        <w:t xml:space="preserve">Pri obrábaní vinohradu využíva osoba </w:t>
      </w:r>
      <w:r w:rsidR="0094095D">
        <w:rPr>
          <w:i/>
          <w:iCs/>
        </w:rPr>
        <w:t>X</w:t>
      </w:r>
      <w:r w:rsidRPr="00852E7C">
        <w:rPr>
          <w:i/>
          <w:iCs/>
        </w:rPr>
        <w:t xml:space="preserve"> na polievanie najbližšiu studňu, ktorá je verejná. K tejto studni však musí prejsť cez vedľajší pozemok, ktorý je vo vlastníctve osoby </w:t>
      </w:r>
      <w:r w:rsidR="0094095D">
        <w:rPr>
          <w:i/>
          <w:iCs/>
        </w:rPr>
        <w:t>Y</w:t>
      </w:r>
      <w:r w:rsidRPr="00852E7C">
        <w:rPr>
          <w:i/>
          <w:iCs/>
        </w:rPr>
        <w:t xml:space="preserve"> (suseda). Osoba </w:t>
      </w:r>
      <w:r w:rsidR="0094095D">
        <w:rPr>
          <w:i/>
          <w:iCs/>
        </w:rPr>
        <w:t>X</w:t>
      </w:r>
      <w:r w:rsidRPr="00852E7C">
        <w:rPr>
          <w:i/>
          <w:iCs/>
        </w:rPr>
        <w:t xml:space="preserve"> má pritom aj ďalšiu studňu na svojom pozemku, ale tá je vo väčšej vzdialenosti. Osoba </w:t>
      </w:r>
      <w:r w:rsidR="0094095D">
        <w:rPr>
          <w:i/>
          <w:iCs/>
        </w:rPr>
        <w:t>Y</w:t>
      </w:r>
      <w:r w:rsidRPr="00852E7C">
        <w:rPr>
          <w:i/>
          <w:iCs/>
        </w:rPr>
        <w:t xml:space="preserve"> si pozemok ohradí, zabráni osobe </w:t>
      </w:r>
      <w:r w:rsidR="0094095D">
        <w:rPr>
          <w:i/>
          <w:iCs/>
        </w:rPr>
        <w:t>X</w:t>
      </w:r>
      <w:r w:rsidRPr="00852E7C">
        <w:rPr>
          <w:i/>
          <w:iCs/>
        </w:rPr>
        <w:t xml:space="preserve"> v prechode k studni, prípadne ohradí pozemok aj so studňou. Osoba </w:t>
      </w:r>
      <w:r w:rsidR="0094095D">
        <w:rPr>
          <w:i/>
          <w:iCs/>
        </w:rPr>
        <w:t>X</w:t>
      </w:r>
      <w:r w:rsidRPr="00852E7C">
        <w:rPr>
          <w:i/>
          <w:iCs/>
        </w:rPr>
        <w:t xml:space="preserve"> podá návrh na obec v zmysle </w:t>
      </w:r>
      <w:r w:rsidRPr="0094095D">
        <w:rPr>
          <w:i/>
          <w:iCs/>
        </w:rPr>
        <w:t>§ 5 OZ</w:t>
      </w:r>
      <w:r w:rsidRPr="00852E7C">
        <w:rPr>
          <w:i/>
          <w:iCs/>
        </w:rPr>
        <w:t xml:space="preserve"> a domáha sa zrejmého zásahu do pokojného stavu užívateľa vinohradu s prístupom k studni. Má obec riešiť takýto zásah do pokojného, ale protiprávneho stavu? Osoba </w:t>
      </w:r>
      <w:r w:rsidR="004F098C">
        <w:rPr>
          <w:i/>
          <w:iCs/>
        </w:rPr>
        <w:t>X</w:t>
      </w:r>
      <w:r w:rsidRPr="00852E7C">
        <w:rPr>
          <w:i/>
          <w:iCs/>
        </w:rPr>
        <w:t xml:space="preserve"> má totiž aj iné riešenie pri polievaní, ale trvá na odstránení zrejmého zásahu do pokojného stavu. Osoba </w:t>
      </w:r>
      <w:r w:rsidR="004F098C">
        <w:rPr>
          <w:i/>
          <w:iCs/>
        </w:rPr>
        <w:t>Y</w:t>
      </w:r>
      <w:r w:rsidRPr="00852E7C">
        <w:rPr>
          <w:i/>
          <w:iCs/>
        </w:rPr>
        <w:t xml:space="preserve"> môže argumentovať, že studňu si vykopala sama a nech si navrhovateľ, osoba </w:t>
      </w:r>
      <w:r w:rsidR="004F098C">
        <w:rPr>
          <w:i/>
          <w:iCs/>
        </w:rPr>
        <w:t>X</w:t>
      </w:r>
      <w:r w:rsidRPr="00852E7C">
        <w:rPr>
          <w:i/>
          <w:iCs/>
        </w:rPr>
        <w:t xml:space="preserve">, ktorá sa domáha zrejmého zásahu do pokojného stavu na obci, vykope svoju studňu, resp. nech využíva na polievanie vodu zo svojej studne. </w:t>
      </w:r>
    </w:p>
    <w:p w14:paraId="15C9FDCA" w14:textId="6DFD66F7" w:rsidR="00AD5901" w:rsidRPr="00852E7C" w:rsidRDefault="00AD5901" w:rsidP="007F349B">
      <w:pPr>
        <w:spacing w:after="0"/>
        <w:jc w:val="both"/>
      </w:pPr>
      <w:r w:rsidRPr="00852E7C">
        <w:rPr>
          <w:i/>
          <w:iCs/>
        </w:rPr>
        <w:t>Áno, daný spor je možné riešiť podľa </w:t>
      </w:r>
      <w:r w:rsidRPr="004F098C">
        <w:rPr>
          <w:i/>
          <w:iCs/>
        </w:rPr>
        <w:t>§ 5 OZ</w:t>
      </w:r>
      <w:r w:rsidRPr="00852E7C">
        <w:rPr>
          <w:i/>
          <w:iCs/>
        </w:rPr>
        <w:t xml:space="preserve">, pretože v danom prípade došlo k zrejmému zásahu do pokojného stavu pri osobe </w:t>
      </w:r>
      <w:r w:rsidR="007F349B">
        <w:rPr>
          <w:i/>
          <w:iCs/>
        </w:rPr>
        <w:t>X</w:t>
      </w:r>
      <w:r w:rsidRPr="00852E7C">
        <w:rPr>
          <w:i/>
          <w:iCs/>
        </w:rPr>
        <w:t xml:space="preserve">, ktorej je bránené k prechodu k studni tým, že osoba </w:t>
      </w:r>
      <w:r w:rsidR="007F349B">
        <w:rPr>
          <w:i/>
          <w:iCs/>
        </w:rPr>
        <w:t>Y</w:t>
      </w:r>
      <w:r w:rsidRPr="00852E7C">
        <w:rPr>
          <w:i/>
          <w:iCs/>
        </w:rPr>
        <w:t xml:space="preserve"> si ohradila pozemok, na ktorom sa studňa nachádza. Treba podotknúť, že obec v danom konaní poskytuje ochranu faktického, </w:t>
      </w:r>
      <w:r w:rsidRPr="007F349B">
        <w:rPr>
          <w:i/>
          <w:iCs/>
          <w:u w:val="single"/>
        </w:rPr>
        <w:t>nie právneho stavu</w:t>
      </w:r>
      <w:r w:rsidRPr="00852E7C">
        <w:rPr>
          <w:i/>
          <w:iCs/>
        </w:rPr>
        <w:t xml:space="preserve"> </w:t>
      </w:r>
      <w:r w:rsidRPr="007F349B">
        <w:rPr>
          <w:b/>
          <w:bCs/>
          <w:i/>
          <w:iCs/>
        </w:rPr>
        <w:t xml:space="preserve">a nie je preto rozhodujúce, či má osoba </w:t>
      </w:r>
      <w:r w:rsidR="007F349B" w:rsidRPr="007F349B">
        <w:rPr>
          <w:b/>
          <w:bCs/>
          <w:i/>
          <w:iCs/>
        </w:rPr>
        <w:t>X</w:t>
      </w:r>
      <w:r w:rsidRPr="007F349B">
        <w:rPr>
          <w:b/>
          <w:bCs/>
          <w:i/>
          <w:iCs/>
        </w:rPr>
        <w:t xml:space="preserve"> aj iný prístup k vode na polievanie na svojom pozemku</w:t>
      </w:r>
      <w:r w:rsidRPr="00852E7C">
        <w:rPr>
          <w:i/>
          <w:iCs/>
        </w:rPr>
        <w:t>. Podstatným faktom je, že v danom prípade došlo k</w:t>
      </w:r>
      <w:r w:rsidR="007F349B">
        <w:rPr>
          <w:i/>
          <w:iCs/>
        </w:rPr>
        <w:t> </w:t>
      </w:r>
      <w:r w:rsidRPr="00852E7C">
        <w:rPr>
          <w:i/>
          <w:iCs/>
        </w:rPr>
        <w:t>zrejmému zásahu do pokojnému stavu.</w:t>
      </w:r>
    </w:p>
    <w:p w14:paraId="4B38CC1F" w14:textId="77777777" w:rsidR="007F349B" w:rsidRDefault="007F349B" w:rsidP="007F349B">
      <w:pPr>
        <w:spacing w:after="0"/>
        <w:jc w:val="both"/>
        <w:rPr>
          <w:b/>
          <w:bCs/>
          <w:i/>
          <w:iCs/>
        </w:rPr>
      </w:pPr>
    </w:p>
    <w:p w14:paraId="0119D8A6" w14:textId="73ACE778" w:rsidR="00AD5901" w:rsidRPr="00CD6B28" w:rsidRDefault="00AD5901" w:rsidP="00852E7C">
      <w:pPr>
        <w:jc w:val="both"/>
        <w:rPr>
          <w:b/>
          <w:bCs/>
          <w:i/>
          <w:iCs/>
        </w:rPr>
      </w:pPr>
      <w:r w:rsidRPr="00CD6B28">
        <w:rPr>
          <w:b/>
          <w:bCs/>
          <w:i/>
          <w:iCs/>
        </w:rPr>
        <w:t xml:space="preserve">Aktívna a pasívna </w:t>
      </w:r>
      <w:r w:rsidR="00CD6B28">
        <w:rPr>
          <w:b/>
          <w:bCs/>
          <w:i/>
          <w:iCs/>
        </w:rPr>
        <w:t xml:space="preserve">vecná </w:t>
      </w:r>
      <w:r w:rsidRPr="00CD6B28">
        <w:rPr>
          <w:b/>
          <w:bCs/>
          <w:i/>
          <w:iCs/>
        </w:rPr>
        <w:t>legitimácia k podaniu návrhu</w:t>
      </w:r>
    </w:p>
    <w:p w14:paraId="5798F680" w14:textId="6670C2FD" w:rsidR="00AD5901" w:rsidRPr="00852E7C" w:rsidRDefault="00AD5901" w:rsidP="00852E7C">
      <w:pPr>
        <w:jc w:val="both"/>
      </w:pPr>
      <w:r w:rsidRPr="00852E7C">
        <w:t xml:space="preserve">Oprávneným subjektom na podanie </w:t>
      </w:r>
      <w:r w:rsidR="007F349B">
        <w:t>návrhu</w:t>
      </w:r>
      <w:r w:rsidR="0003166A">
        <w:t xml:space="preserve"> na ochranu § 5 OZ, resp. podnetu</w:t>
      </w:r>
      <w:r w:rsidRPr="00852E7C">
        <w:t xml:space="preserve"> proti zrejmému zásahu do pokojného stavu v zmysle </w:t>
      </w:r>
      <w:r w:rsidRPr="0003166A">
        <w:t>§ 5 OZ</w:t>
      </w:r>
      <w:r w:rsidRPr="00852E7C">
        <w:t> môže byť fyzická</w:t>
      </w:r>
      <w:r w:rsidR="0003166A">
        <w:t xml:space="preserve"> osoba</w:t>
      </w:r>
      <w:r w:rsidRPr="00852E7C">
        <w:t xml:space="preserve"> alebo právnická osoba. Taktiež podnet proti zrejmému zásahu do pokojného stavu môže smerovať proti fyzickej alebo právnickej osobe</w:t>
      </w:r>
      <w:r w:rsidRPr="00852E7C">
        <w:rPr>
          <w:i/>
          <w:iCs/>
        </w:rPr>
        <w:t>. </w:t>
      </w:r>
      <w:r w:rsidRPr="0003166A">
        <w:rPr>
          <w:b/>
          <w:bCs/>
        </w:rPr>
        <w:t>Vychádza sa pritom zo základného predpokladu, že § 5 OZ chráni faktický</w:t>
      </w:r>
      <w:r w:rsidRPr="0003166A">
        <w:rPr>
          <w:b/>
          <w:bCs/>
          <w:i/>
          <w:iCs/>
        </w:rPr>
        <w:t>,</w:t>
      </w:r>
      <w:r w:rsidRPr="00852E7C">
        <w:rPr>
          <w:i/>
          <w:iCs/>
        </w:rPr>
        <w:t> </w:t>
      </w:r>
      <w:r w:rsidRPr="0003166A">
        <w:rPr>
          <w:u w:val="single"/>
        </w:rPr>
        <w:t>nie právny stav</w:t>
      </w:r>
      <w:r w:rsidRPr="00852E7C">
        <w:t>.</w:t>
      </w:r>
    </w:p>
    <w:p w14:paraId="22356E0F" w14:textId="2F0DE32A" w:rsidR="00AD5901" w:rsidRPr="00852E7C" w:rsidRDefault="00AD5901" w:rsidP="00852E7C">
      <w:pPr>
        <w:jc w:val="both"/>
      </w:pPr>
      <w:r w:rsidRPr="00852E7C">
        <w:t>Aktívne</w:t>
      </w:r>
      <w:r w:rsidR="00E94F85">
        <w:t xml:space="preserve"> vecne</w:t>
      </w:r>
      <w:r w:rsidRPr="00852E7C">
        <w:t xml:space="preserve"> legitimovaný na podanie návrhu o ochranu podľa </w:t>
      </w:r>
      <w:r w:rsidRPr="0003166A">
        <w:t>§ 5 OZ</w:t>
      </w:r>
      <w:r w:rsidRPr="00852E7C">
        <w:t xml:space="preserve"> na obci bude ten, kto sa </w:t>
      </w:r>
      <w:r w:rsidRPr="00E94F85">
        <w:rPr>
          <w:b/>
          <w:bCs/>
        </w:rPr>
        <w:t>vo svoj prospech dovoláva pokojného stavu, ktorý bol narušený iným subjektom</w:t>
      </w:r>
      <w:r w:rsidRPr="00852E7C">
        <w:t xml:space="preserve"> (spravidla protiprávnym, úmyselným a zavineným konaním iného subjektu).</w:t>
      </w:r>
    </w:p>
    <w:p w14:paraId="76CC076B" w14:textId="4CF84B56" w:rsidR="00AD5901" w:rsidRPr="00852E7C" w:rsidRDefault="00AD5901" w:rsidP="00852E7C">
      <w:pPr>
        <w:jc w:val="both"/>
      </w:pPr>
      <w:r w:rsidRPr="00852E7C">
        <w:t xml:space="preserve">Pasívne </w:t>
      </w:r>
      <w:r w:rsidR="00E94F85">
        <w:t>vecne</w:t>
      </w:r>
      <w:r w:rsidRPr="00852E7C">
        <w:t xml:space="preserve"> legitimovaný</w:t>
      </w:r>
      <w:r w:rsidR="00E94F85">
        <w:t xml:space="preserve"> je</w:t>
      </w:r>
      <w:r w:rsidRPr="00852E7C">
        <w:t xml:space="preserve"> najmä ten, ktorý svojím správaním (spravidla protiprávnym, úmyselným, ale aj neúmyselným) zasahuje do pokojného stavu, resp. ten, kto za jeho správanie zodpovedá (u právnických osôb – štatutárny zástupca). Môže ísť o jednotlivca alebo skupinu osôb.</w:t>
      </w:r>
    </w:p>
    <w:p w14:paraId="0C458923" w14:textId="1432088F" w:rsidR="00AD5901" w:rsidRPr="00852E7C" w:rsidRDefault="00AD5901" w:rsidP="00852E7C">
      <w:pPr>
        <w:jc w:val="both"/>
      </w:pPr>
      <w:r w:rsidRPr="00852E7C">
        <w:t>Je namieste otázka, či si ochranu podľa </w:t>
      </w:r>
      <w:hyperlink r:id="rId8" w:tgtFrame="_blank" w:history="1">
        <w:r w:rsidRPr="00852E7C">
          <w:rPr>
            <w:rStyle w:val="Hypertextovprepojenie"/>
            <w:color w:val="auto"/>
          </w:rPr>
          <w:t>§ 5 OZ</w:t>
        </w:r>
      </w:hyperlink>
      <w:r w:rsidRPr="00852E7C">
        <w:t xml:space="preserve"> môže na obci uplatniť aj osoba </w:t>
      </w:r>
      <w:r w:rsidR="000968B4">
        <w:t>s obmedzenou</w:t>
      </w:r>
      <w:r w:rsidRPr="00852E7C">
        <w:t xml:space="preserve"> spôsobilos</w:t>
      </w:r>
      <w:r w:rsidR="000968B4">
        <w:t>ťou na</w:t>
      </w:r>
      <w:r w:rsidRPr="00852E7C">
        <w:t xml:space="preserve"> právn</w:t>
      </w:r>
      <w:r w:rsidR="000968B4">
        <w:t>e</w:t>
      </w:r>
      <w:r w:rsidRPr="00852E7C">
        <w:t xml:space="preserve"> úkon</w:t>
      </w:r>
      <w:r w:rsidR="000968B4">
        <w:t>y</w:t>
      </w:r>
      <w:r w:rsidRPr="00852E7C">
        <w:t xml:space="preserve">, resp. osoba, ktorá spôsobilosť </w:t>
      </w:r>
      <w:r w:rsidR="00AF3FAD">
        <w:t xml:space="preserve">na </w:t>
      </w:r>
      <w:r w:rsidRPr="00852E7C">
        <w:t>právn</w:t>
      </w:r>
      <w:r w:rsidR="00AF3FAD">
        <w:t>e</w:t>
      </w:r>
      <w:r w:rsidRPr="00852E7C">
        <w:t xml:space="preserve"> úkon</w:t>
      </w:r>
      <w:r w:rsidR="00AF3FAD">
        <w:t>y</w:t>
      </w:r>
      <w:r w:rsidRPr="00852E7C">
        <w:t xml:space="preserve"> nemá (mladšia ako 18 rokov), resp. či je možné takúto ochranu uplatniť aj voči tejto osobe. Podľa môjho názoru </w:t>
      </w:r>
      <w:r w:rsidRPr="00182811">
        <w:rPr>
          <w:b/>
          <w:bCs/>
        </w:rPr>
        <w:t>má právo na ochranu podľa § 5 OZ aj osoba</w:t>
      </w:r>
      <w:r w:rsidRPr="00852E7C">
        <w:t xml:space="preserve">, </w:t>
      </w:r>
      <w:r w:rsidRPr="00182811">
        <w:rPr>
          <w:u w:val="single"/>
        </w:rPr>
        <w:t xml:space="preserve">ktorá nemá spôsobilosť </w:t>
      </w:r>
      <w:r w:rsidR="00182811" w:rsidRPr="00182811">
        <w:rPr>
          <w:u w:val="single"/>
        </w:rPr>
        <w:t>na</w:t>
      </w:r>
      <w:r w:rsidRPr="00182811">
        <w:rPr>
          <w:u w:val="single"/>
        </w:rPr>
        <w:t xml:space="preserve"> právn</w:t>
      </w:r>
      <w:r w:rsidR="00182811" w:rsidRPr="00182811">
        <w:rPr>
          <w:u w:val="single"/>
        </w:rPr>
        <w:t>e</w:t>
      </w:r>
      <w:r w:rsidRPr="00182811">
        <w:rPr>
          <w:u w:val="single"/>
        </w:rPr>
        <w:t xml:space="preserve"> úkon</w:t>
      </w:r>
      <w:r w:rsidR="00182811" w:rsidRPr="00182811">
        <w:rPr>
          <w:u w:val="single"/>
        </w:rPr>
        <w:t>y</w:t>
      </w:r>
      <w:r w:rsidRPr="00182811">
        <w:rPr>
          <w:u w:val="single"/>
        </w:rPr>
        <w:t xml:space="preserve">, resp. osoba </w:t>
      </w:r>
      <w:r w:rsidR="003A4448" w:rsidRPr="00182811">
        <w:rPr>
          <w:u w:val="single"/>
        </w:rPr>
        <w:t>s obmedzenou</w:t>
      </w:r>
      <w:r w:rsidRPr="00182811">
        <w:rPr>
          <w:u w:val="single"/>
        </w:rPr>
        <w:t xml:space="preserve"> spôsobilos</w:t>
      </w:r>
      <w:r w:rsidR="003A4448" w:rsidRPr="00182811">
        <w:rPr>
          <w:u w:val="single"/>
        </w:rPr>
        <w:t>ťou na</w:t>
      </w:r>
      <w:r w:rsidRPr="00182811">
        <w:rPr>
          <w:u w:val="single"/>
        </w:rPr>
        <w:t xml:space="preserve"> právn</w:t>
      </w:r>
      <w:r w:rsidR="003A4448" w:rsidRPr="00182811">
        <w:rPr>
          <w:u w:val="single"/>
        </w:rPr>
        <w:t>e</w:t>
      </w:r>
      <w:r w:rsidRPr="00182811">
        <w:rPr>
          <w:u w:val="single"/>
        </w:rPr>
        <w:t xml:space="preserve"> úkon</w:t>
      </w:r>
      <w:r w:rsidR="003A4448" w:rsidRPr="00182811">
        <w:rPr>
          <w:u w:val="single"/>
        </w:rPr>
        <w:t>y</w:t>
      </w:r>
      <w:r w:rsidR="00182811">
        <w:t>,</w:t>
      </w:r>
      <w:r w:rsidRPr="00852E7C">
        <w:t xml:space="preserve"> </w:t>
      </w:r>
      <w:r w:rsidR="00182811" w:rsidRPr="00182811">
        <w:rPr>
          <w:b/>
          <w:bCs/>
        </w:rPr>
        <w:t>avšak</w:t>
      </w:r>
      <w:r w:rsidRPr="00182811">
        <w:rPr>
          <w:b/>
          <w:bCs/>
        </w:rPr>
        <w:t xml:space="preserve"> musí byť v takomto konaní zastúpená osobou spôsobilou k právnym úkonom</w:t>
      </w:r>
      <w:r w:rsidR="00777B3A">
        <w:rPr>
          <w:b/>
          <w:bCs/>
        </w:rPr>
        <w:t>, resp. zákonným zástupcom.</w:t>
      </w:r>
    </w:p>
    <w:p w14:paraId="2B9272AA" w14:textId="77777777" w:rsidR="00855988" w:rsidRDefault="00AD5901" w:rsidP="00852E7C">
      <w:pPr>
        <w:jc w:val="both"/>
      </w:pPr>
      <w:r w:rsidRPr="00852E7C">
        <w:lastRenderedPageBreak/>
        <w:t xml:space="preserve">Zložitejšie je uplatnenie takejto ochrany voči osobe </w:t>
      </w:r>
      <w:r w:rsidR="00AF3FAD">
        <w:t>s obmedzenou</w:t>
      </w:r>
      <w:r w:rsidRPr="00852E7C">
        <w:t xml:space="preserve"> spôsobilos</w:t>
      </w:r>
      <w:r w:rsidR="00AF3FAD">
        <w:t>ťou</w:t>
      </w:r>
      <w:r w:rsidRPr="00852E7C">
        <w:t xml:space="preserve"> </w:t>
      </w:r>
      <w:r w:rsidR="00AF3FAD">
        <w:t>na</w:t>
      </w:r>
      <w:r w:rsidRPr="00852E7C">
        <w:t xml:space="preserve"> právn</w:t>
      </w:r>
      <w:r w:rsidR="00AF3FAD">
        <w:t>e</w:t>
      </w:r>
      <w:r w:rsidRPr="00852E7C">
        <w:t xml:space="preserve"> úkon</w:t>
      </w:r>
      <w:r w:rsidR="00AF3FAD">
        <w:t>y</w:t>
      </w:r>
      <w:r w:rsidRPr="00852E7C">
        <w:t xml:space="preserve">, resp. </w:t>
      </w:r>
      <w:r w:rsidR="00956423">
        <w:t xml:space="preserve">voči osobe, ktorá </w:t>
      </w:r>
      <w:r w:rsidRPr="00852E7C">
        <w:t>takúto spôsobilosť nemá</w:t>
      </w:r>
      <w:r w:rsidR="00956423">
        <w:t xml:space="preserve">. V takom prípade by </w:t>
      </w:r>
      <w:r w:rsidRPr="00852E7C">
        <w:t>bolo možné uplatniť si ju voči tomu, kto je za správanie takejto osoby zodpovedný (rodič, zákonný zástupca).</w:t>
      </w:r>
    </w:p>
    <w:p w14:paraId="4BCF52A0" w14:textId="5A15D3CE" w:rsidR="00AD5901" w:rsidRPr="00855988" w:rsidRDefault="00220302" w:rsidP="00852E7C">
      <w:pPr>
        <w:jc w:val="both"/>
      </w:pPr>
      <w:r w:rsidRPr="008664B7">
        <w:rPr>
          <w:b/>
          <w:bCs/>
          <w:i/>
          <w:iCs/>
        </w:rPr>
        <w:t>Záver k</w:t>
      </w:r>
      <w:r w:rsidR="008664B7" w:rsidRPr="008664B7">
        <w:rPr>
          <w:b/>
          <w:bCs/>
          <w:i/>
          <w:iCs/>
        </w:rPr>
        <w:t> </w:t>
      </w:r>
      <w:proofErr w:type="spellStart"/>
      <w:r w:rsidRPr="008664B7">
        <w:rPr>
          <w:b/>
          <w:bCs/>
          <w:i/>
          <w:iCs/>
        </w:rPr>
        <w:t>ust</w:t>
      </w:r>
      <w:proofErr w:type="spellEnd"/>
      <w:r w:rsidR="008664B7" w:rsidRPr="008664B7">
        <w:rPr>
          <w:b/>
          <w:bCs/>
          <w:i/>
          <w:iCs/>
        </w:rPr>
        <w:t>.</w:t>
      </w:r>
      <w:r w:rsidR="00AD5901" w:rsidRPr="008664B7">
        <w:rPr>
          <w:b/>
          <w:bCs/>
          <w:i/>
          <w:iCs/>
        </w:rPr>
        <w:t> § 5 Občianskeho zákonníka</w:t>
      </w:r>
      <w:r w:rsidR="00855988">
        <w:rPr>
          <w:b/>
          <w:bCs/>
          <w:i/>
          <w:iCs/>
        </w:rPr>
        <w:t xml:space="preserve"> </w:t>
      </w:r>
    </w:p>
    <w:p w14:paraId="6BA1A441" w14:textId="7C8AD49B" w:rsidR="00AD5901" w:rsidRPr="00852E7C" w:rsidRDefault="00AD5901" w:rsidP="00852E7C">
      <w:pPr>
        <w:jc w:val="both"/>
      </w:pPr>
      <w:r w:rsidRPr="00852E7C">
        <w:t xml:space="preserve">Ochranu proti tomu, kto poruší právo alebo ho ohrozí, poskytuje aj obec. Tvorcov novely </w:t>
      </w:r>
      <w:r w:rsidR="00176FA8">
        <w:t>Občianskeho zákonníka v roku 2003 (z</w:t>
      </w:r>
      <w:r w:rsidRPr="00852E7C">
        <w:t>ákon</w:t>
      </w:r>
      <w:r w:rsidR="00176FA8">
        <w:t>om</w:t>
      </w:r>
      <w:r w:rsidRPr="00852E7C">
        <w:t xml:space="preserve"> č. </w:t>
      </w:r>
      <w:r w:rsidRPr="00176FA8">
        <w:t>515/2003 Z. z.</w:t>
      </w:r>
      <w:r w:rsidRPr="00852E7C">
        <w:t> o krajských úradoch a obvodných úradoch</w:t>
      </w:r>
      <w:r w:rsidR="00176FA8">
        <w:t xml:space="preserve">) </w:t>
      </w:r>
      <w:r w:rsidRPr="00852E7C">
        <w:t xml:space="preserve">viedla k presunu kompetencií pod obce najmä skutočnosť, že </w:t>
      </w:r>
      <w:r w:rsidRPr="005E4129">
        <w:rPr>
          <w:b/>
          <w:bCs/>
        </w:rPr>
        <w:t>starostovia najlepšie poznajú miestne pomery a situáciu vo svojej obci a vedia operatívne a rýchlo rozhodnúť a prinavrátiť pokojný stav, ktorý bol narušený.</w:t>
      </w:r>
    </w:p>
    <w:p w14:paraId="3327538A" w14:textId="77777777" w:rsidR="00AD5901" w:rsidRPr="00852E7C" w:rsidRDefault="00AD5901" w:rsidP="00852E7C">
      <w:pPr>
        <w:jc w:val="both"/>
      </w:pPr>
      <w:r w:rsidRPr="005E4129">
        <w:rPr>
          <w:b/>
          <w:bCs/>
        </w:rPr>
        <w:t>Obec však neposkytuje ochranu akémukoľvek porušeniu či ohrozeniu práva</w:t>
      </w:r>
      <w:r w:rsidRPr="00852E7C">
        <w:t xml:space="preserve">, </w:t>
      </w:r>
      <w:r w:rsidRPr="005E4129">
        <w:rPr>
          <w:u w:val="single"/>
        </w:rPr>
        <w:t>ale iba takému, ktoré nastalo tým, že sa bez právneho dôvodu zasiahlo do doterajšieho pokojného stavu, ktorý bol pred zásahom</w:t>
      </w:r>
      <w:r w:rsidRPr="00852E7C">
        <w:t xml:space="preserve">. Ide o ochranu doterajšieho stavu </w:t>
      </w:r>
      <w:r w:rsidRPr="005E4129">
        <w:rPr>
          <w:b/>
          <w:bCs/>
        </w:rPr>
        <w:t>bez toho, aby obec skúmala, či ten, kto zasiahol do pokojného stavu, je na to oprávnený alebo nie</w:t>
      </w:r>
      <w:r w:rsidRPr="00852E7C">
        <w:t>.</w:t>
      </w:r>
    </w:p>
    <w:p w14:paraId="06BCADC7" w14:textId="4BE460E7" w:rsidR="00AD5901" w:rsidRPr="00852E7C" w:rsidRDefault="00AD5901" w:rsidP="00852E7C">
      <w:pPr>
        <w:jc w:val="both"/>
      </w:pPr>
      <w:r w:rsidRPr="00852E7C">
        <w:t xml:space="preserve">Hlavným dôvodom, prečo vznikla predbežná ochrana a jej presun na obce, je dosiahnutie </w:t>
      </w:r>
      <w:r w:rsidRPr="00842871">
        <w:rPr>
          <w:b/>
          <w:bCs/>
        </w:rPr>
        <w:t>rýchlosti, bezprostrednosti a účinnosti</w:t>
      </w:r>
      <w:r w:rsidRPr="00852E7C">
        <w:t>. Niektoré konania, ktoré sa procesne riadia príslušnými ustanoveniami </w:t>
      </w:r>
      <w:r w:rsidR="00AC56DA">
        <w:t>S</w:t>
      </w:r>
      <w:r w:rsidRPr="00AC56DA">
        <w:t>právneho poriadku</w:t>
      </w:r>
      <w:r w:rsidRPr="00852E7C">
        <w:t>, však trvajú v podmienkach samosprávy veľmi dlho najmä preto, lebo obce príliš striktne dodržujú </w:t>
      </w:r>
      <w:r w:rsidR="00AC56DA">
        <w:t>S</w:t>
      </w:r>
      <w:r w:rsidRPr="00AC56DA">
        <w:t>právny poriadok</w:t>
      </w:r>
      <w:r w:rsidRPr="00852E7C">
        <w:t> a nie sú ochotné riskovať a rozhodnúť o zrejmom zásahu do pokojného stavu „od stola“ (v zmysle </w:t>
      </w:r>
      <w:r w:rsidRPr="00AC56DA">
        <w:t>§ 5 OZ</w:t>
      </w:r>
      <w:r w:rsidRPr="00852E7C">
        <w:t>), väčšinou z obavy, že ich rozhodnutie bude napadnuté a zrušené.</w:t>
      </w:r>
    </w:p>
    <w:p w14:paraId="71882520" w14:textId="204E6957" w:rsidR="00AD5901" w:rsidRPr="00852E7C" w:rsidRDefault="00AD5901" w:rsidP="00852E7C">
      <w:pPr>
        <w:jc w:val="both"/>
      </w:pPr>
      <w:r w:rsidRPr="00852E7C">
        <w:t>Veľmi dôležité je pri </w:t>
      </w:r>
      <w:r w:rsidRPr="00AC56DA">
        <w:t>§ 5 OZ</w:t>
      </w:r>
      <w:r w:rsidRPr="00852E7C">
        <w:t xml:space="preserve"> posudzovať </w:t>
      </w:r>
      <w:r w:rsidRPr="00AC56DA">
        <w:rPr>
          <w:b/>
          <w:bCs/>
        </w:rPr>
        <w:t>tzv. časové hľadisko</w:t>
      </w:r>
      <w:r w:rsidRPr="00852E7C">
        <w:t xml:space="preserve">, </w:t>
      </w:r>
      <w:r w:rsidRPr="00AC56DA">
        <w:rPr>
          <w:u w:val="single"/>
        </w:rPr>
        <w:t>t. j. hlavný zmysel tohto ustanovenia</w:t>
      </w:r>
      <w:r w:rsidRPr="00852E7C">
        <w:t>, aby bola poskytnutá rýchla a účinná ochrana proti zásahu do pokojného stav</w:t>
      </w:r>
      <w:r w:rsidR="00AC56DA">
        <w:t xml:space="preserve">u. </w:t>
      </w:r>
      <w:r w:rsidRPr="00852E7C">
        <w:t>Žiadateľ – navrhovateľ sa musí včas domáhať ochrany na obci a musí prostredníctvom dôkazov dať jasne najavo, že s novým, nezákonným stavom nie je stotožnený.</w:t>
      </w:r>
      <w:r w:rsidR="002B5E15">
        <w:rPr>
          <w:rStyle w:val="Odkaznapoznmkupodiarou"/>
        </w:rPr>
        <w:footnoteReference w:id="3"/>
      </w:r>
    </w:p>
    <w:p w14:paraId="0F052B39" w14:textId="45CA688A" w:rsidR="00AD5901" w:rsidRPr="00852E7C" w:rsidRDefault="00AD5901" w:rsidP="00790711">
      <w:pPr>
        <w:spacing w:after="0"/>
        <w:jc w:val="both"/>
      </w:pPr>
      <w:r w:rsidRPr="007222A3">
        <w:rPr>
          <w:b/>
          <w:bCs/>
        </w:rPr>
        <w:t>Rozhodnutie</w:t>
      </w:r>
      <w:r w:rsidRPr="00852E7C">
        <w:t xml:space="preserve">, ktoré vydá obec, </w:t>
      </w:r>
      <w:r w:rsidRPr="007222A3">
        <w:rPr>
          <w:b/>
          <w:bCs/>
        </w:rPr>
        <w:t>má charakter predbežného opatrenia a poskytuje predbežnú ochranu</w:t>
      </w:r>
      <w:r w:rsidRPr="00852E7C">
        <w:t>, ako vyplýva z tretej vety </w:t>
      </w:r>
      <w:r w:rsidRPr="007222A3">
        <w:t>§ 5 OZ</w:t>
      </w:r>
      <w:r w:rsidRPr="00852E7C">
        <w:t xml:space="preserve">. Nie je tým dotknuté právo, aby sa účastník konania domáhal ochrany na súde, </w:t>
      </w:r>
      <w:r w:rsidRPr="000D34D1">
        <w:rPr>
          <w:b/>
          <w:bCs/>
        </w:rPr>
        <w:t>v konečnom dôsledku môže spornú otázku vyriešiť na návrh až súd</w:t>
      </w:r>
      <w:r w:rsidRPr="00852E7C">
        <w:t xml:space="preserve">. </w:t>
      </w:r>
    </w:p>
    <w:p w14:paraId="26D71BDD" w14:textId="77777777" w:rsidR="0009181E" w:rsidRDefault="0009181E" w:rsidP="00C80235">
      <w:pPr>
        <w:spacing w:after="0"/>
        <w:jc w:val="center"/>
        <w:rPr>
          <w:b/>
          <w:bCs/>
          <w:sz w:val="26"/>
          <w:szCs w:val="26"/>
        </w:rPr>
      </w:pPr>
    </w:p>
    <w:p w14:paraId="3D9668C2" w14:textId="77777777" w:rsidR="0009181E" w:rsidRDefault="0009181E" w:rsidP="00C80235">
      <w:pPr>
        <w:spacing w:after="0"/>
        <w:jc w:val="center"/>
        <w:rPr>
          <w:b/>
          <w:bCs/>
          <w:sz w:val="26"/>
          <w:szCs w:val="26"/>
        </w:rPr>
      </w:pPr>
    </w:p>
    <w:p w14:paraId="2FF37C55" w14:textId="77777777" w:rsidR="0009181E" w:rsidRDefault="0009181E" w:rsidP="00C80235">
      <w:pPr>
        <w:spacing w:after="0"/>
        <w:jc w:val="center"/>
        <w:rPr>
          <w:b/>
          <w:bCs/>
          <w:sz w:val="26"/>
          <w:szCs w:val="26"/>
        </w:rPr>
      </w:pPr>
    </w:p>
    <w:p w14:paraId="2A90341D" w14:textId="77777777" w:rsidR="0009181E" w:rsidRDefault="0009181E" w:rsidP="00C80235">
      <w:pPr>
        <w:spacing w:after="0"/>
        <w:jc w:val="center"/>
        <w:rPr>
          <w:b/>
          <w:bCs/>
          <w:sz w:val="26"/>
          <w:szCs w:val="26"/>
        </w:rPr>
      </w:pPr>
    </w:p>
    <w:p w14:paraId="2AF8D755" w14:textId="77777777" w:rsidR="0009181E" w:rsidRDefault="0009181E" w:rsidP="00C80235">
      <w:pPr>
        <w:spacing w:after="0"/>
        <w:jc w:val="center"/>
        <w:rPr>
          <w:b/>
          <w:bCs/>
          <w:sz w:val="26"/>
          <w:szCs w:val="26"/>
        </w:rPr>
      </w:pPr>
    </w:p>
    <w:p w14:paraId="1C9FF3D9" w14:textId="77777777" w:rsidR="0009181E" w:rsidRDefault="0009181E" w:rsidP="00C80235">
      <w:pPr>
        <w:spacing w:after="0"/>
        <w:jc w:val="center"/>
        <w:rPr>
          <w:b/>
          <w:bCs/>
          <w:sz w:val="26"/>
          <w:szCs w:val="26"/>
        </w:rPr>
      </w:pPr>
    </w:p>
    <w:p w14:paraId="0D5FD08C" w14:textId="77777777" w:rsidR="0009181E" w:rsidRDefault="0009181E" w:rsidP="00C80235">
      <w:pPr>
        <w:spacing w:after="0"/>
        <w:jc w:val="center"/>
        <w:rPr>
          <w:b/>
          <w:bCs/>
          <w:sz w:val="26"/>
          <w:szCs w:val="26"/>
        </w:rPr>
      </w:pPr>
    </w:p>
    <w:p w14:paraId="6497E808" w14:textId="77777777" w:rsidR="0009181E" w:rsidRDefault="0009181E" w:rsidP="00C80235">
      <w:pPr>
        <w:spacing w:after="0"/>
        <w:jc w:val="center"/>
        <w:rPr>
          <w:b/>
          <w:bCs/>
          <w:sz w:val="26"/>
          <w:szCs w:val="26"/>
        </w:rPr>
      </w:pPr>
    </w:p>
    <w:p w14:paraId="405960E2" w14:textId="77777777" w:rsidR="0009181E" w:rsidRDefault="0009181E" w:rsidP="00C80235">
      <w:pPr>
        <w:spacing w:after="0"/>
        <w:jc w:val="center"/>
        <w:rPr>
          <w:b/>
          <w:bCs/>
          <w:sz w:val="26"/>
          <w:szCs w:val="26"/>
        </w:rPr>
      </w:pPr>
    </w:p>
    <w:p w14:paraId="0DB2FAF7" w14:textId="77777777" w:rsidR="0009181E" w:rsidRDefault="0009181E" w:rsidP="00C80235">
      <w:pPr>
        <w:spacing w:after="0"/>
        <w:jc w:val="center"/>
        <w:rPr>
          <w:b/>
          <w:bCs/>
          <w:sz w:val="26"/>
          <w:szCs w:val="26"/>
        </w:rPr>
      </w:pPr>
    </w:p>
    <w:p w14:paraId="4932733C" w14:textId="77777777" w:rsidR="0009181E" w:rsidRDefault="0009181E" w:rsidP="00C80235">
      <w:pPr>
        <w:spacing w:after="0"/>
        <w:jc w:val="center"/>
        <w:rPr>
          <w:b/>
          <w:bCs/>
          <w:sz w:val="26"/>
          <w:szCs w:val="26"/>
        </w:rPr>
      </w:pPr>
    </w:p>
    <w:p w14:paraId="335C7214" w14:textId="77777777" w:rsidR="0009181E" w:rsidRDefault="0009181E" w:rsidP="00C80235">
      <w:pPr>
        <w:spacing w:after="0"/>
        <w:jc w:val="center"/>
        <w:rPr>
          <w:b/>
          <w:bCs/>
          <w:sz w:val="26"/>
          <w:szCs w:val="26"/>
        </w:rPr>
      </w:pPr>
    </w:p>
    <w:p w14:paraId="6B77B819" w14:textId="77777777" w:rsidR="0009181E" w:rsidRDefault="0009181E" w:rsidP="00C80235">
      <w:pPr>
        <w:spacing w:after="0"/>
        <w:jc w:val="center"/>
        <w:rPr>
          <w:b/>
          <w:bCs/>
          <w:sz w:val="26"/>
          <w:szCs w:val="26"/>
        </w:rPr>
      </w:pPr>
    </w:p>
    <w:p w14:paraId="5E76581F" w14:textId="7C914101" w:rsidR="00D760FF" w:rsidRDefault="00D760FF" w:rsidP="00C80235">
      <w:pPr>
        <w:spacing w:after="0"/>
        <w:jc w:val="center"/>
        <w:rPr>
          <w:b/>
          <w:bCs/>
          <w:sz w:val="26"/>
          <w:szCs w:val="26"/>
        </w:rPr>
      </w:pPr>
      <w:r>
        <w:rPr>
          <w:b/>
          <w:bCs/>
          <w:sz w:val="26"/>
          <w:szCs w:val="26"/>
        </w:rPr>
        <w:lastRenderedPageBreak/>
        <w:t>Druhá časť:</w:t>
      </w:r>
    </w:p>
    <w:p w14:paraId="5457E114" w14:textId="08A28934" w:rsidR="00AD5901" w:rsidRDefault="00C80235" w:rsidP="00C80235">
      <w:pPr>
        <w:spacing w:after="0"/>
        <w:jc w:val="center"/>
        <w:rPr>
          <w:b/>
          <w:bCs/>
          <w:sz w:val="26"/>
          <w:szCs w:val="26"/>
        </w:rPr>
      </w:pPr>
      <w:bookmarkStart w:id="5" w:name="OLE_LINK54"/>
      <w:r>
        <w:rPr>
          <w:b/>
          <w:bCs/>
          <w:sz w:val="26"/>
          <w:szCs w:val="26"/>
        </w:rPr>
        <w:t>Vzťah § 5 Občianskeho zákonníka</w:t>
      </w:r>
    </w:p>
    <w:p w14:paraId="18FF1BC4" w14:textId="620A9448" w:rsidR="00C80235" w:rsidRPr="00790711" w:rsidRDefault="00C80235" w:rsidP="00C80235">
      <w:pPr>
        <w:spacing w:after="0"/>
        <w:jc w:val="center"/>
        <w:rPr>
          <w:b/>
          <w:bCs/>
          <w:sz w:val="26"/>
          <w:szCs w:val="26"/>
        </w:rPr>
      </w:pPr>
      <w:r>
        <w:rPr>
          <w:b/>
          <w:bCs/>
          <w:sz w:val="26"/>
          <w:szCs w:val="26"/>
        </w:rPr>
        <w:t>k iným ustanoveniam všeobecne záväzných právnych predpisov</w:t>
      </w:r>
      <w:bookmarkEnd w:id="5"/>
    </w:p>
    <w:p w14:paraId="038B7798" w14:textId="77777777" w:rsidR="00C80235" w:rsidRDefault="00C80235" w:rsidP="00C80235">
      <w:pPr>
        <w:spacing w:after="0"/>
        <w:jc w:val="both"/>
        <w:rPr>
          <w:b/>
          <w:bCs/>
          <w:i/>
          <w:iCs/>
        </w:rPr>
      </w:pPr>
    </w:p>
    <w:p w14:paraId="4A629F05" w14:textId="2A2C60D4" w:rsidR="00AD5901" w:rsidRPr="00852E7C" w:rsidRDefault="00AD5901" w:rsidP="00852E7C">
      <w:pPr>
        <w:jc w:val="both"/>
      </w:pPr>
      <w:r w:rsidRPr="00852E7C">
        <w:rPr>
          <w:b/>
          <w:bCs/>
          <w:i/>
          <w:iCs/>
        </w:rPr>
        <w:t xml:space="preserve">Vzťah k </w:t>
      </w:r>
      <w:proofErr w:type="spellStart"/>
      <w:r w:rsidRPr="00852E7C">
        <w:rPr>
          <w:b/>
          <w:bCs/>
          <w:i/>
          <w:iCs/>
        </w:rPr>
        <w:t>ust</w:t>
      </w:r>
      <w:proofErr w:type="spellEnd"/>
      <w:r w:rsidRPr="00852E7C">
        <w:rPr>
          <w:b/>
          <w:bCs/>
          <w:i/>
          <w:iCs/>
        </w:rPr>
        <w:t>. </w:t>
      </w:r>
      <w:r w:rsidRPr="00790711">
        <w:rPr>
          <w:b/>
          <w:bCs/>
          <w:i/>
          <w:iCs/>
        </w:rPr>
        <w:t>§ 127 Občianskeho zákonníka</w:t>
      </w:r>
    </w:p>
    <w:p w14:paraId="447B6C17" w14:textId="12513281" w:rsidR="00AD5901" w:rsidRPr="00852E7C" w:rsidRDefault="00AD5901" w:rsidP="00852E7C">
      <w:pPr>
        <w:jc w:val="both"/>
      </w:pPr>
      <w:r w:rsidRPr="00852E7C">
        <w:t>Úpravu susedského práva obsahuje </w:t>
      </w:r>
      <w:r w:rsidRPr="00790711">
        <w:t>§ 127 OZ</w:t>
      </w:r>
      <w:r w:rsidRPr="00852E7C">
        <w:t>. Podľa uvedeného ustanovenia sa vlastník veci musí zdržať všetkého, čím by nad mieru primeranú pomerom obťažoval iného alebo čím by vážne ohrozoval výkon jeho práv. V konaní podľa </w:t>
      </w:r>
      <w:r w:rsidRPr="00790711">
        <w:t>§ 5 OZ</w:t>
      </w:r>
      <w:r w:rsidRPr="00852E7C">
        <w:t> je možné domáhať sa ochrany na obci, ak došlo k zrejmému zásahu do pokojného stavu. Typické sú najmä zásahy v oblasti tzv. susedských práv, ktoré sú uvedené v </w:t>
      </w:r>
      <w:r w:rsidRPr="00790711">
        <w:t>§ 127 OZ</w:t>
      </w:r>
      <w:r w:rsidRPr="00852E7C">
        <w:t>.</w:t>
      </w:r>
    </w:p>
    <w:p w14:paraId="4DEE9010" w14:textId="360286D2" w:rsidR="00AD5901" w:rsidRPr="00852E7C" w:rsidRDefault="00AD5901" w:rsidP="00852E7C">
      <w:pPr>
        <w:jc w:val="both"/>
      </w:pPr>
      <w:r w:rsidRPr="00852E7C">
        <w:t xml:space="preserve">Konania v zmysle </w:t>
      </w:r>
      <w:proofErr w:type="spellStart"/>
      <w:r w:rsidRPr="00852E7C">
        <w:t>ust</w:t>
      </w:r>
      <w:proofErr w:type="spellEnd"/>
      <w:r w:rsidRPr="00852E7C">
        <w:t>. </w:t>
      </w:r>
      <w:r w:rsidRPr="00790711">
        <w:t>§ 5 OZ</w:t>
      </w:r>
      <w:r w:rsidRPr="00852E7C">
        <w:t> veľmi úzko súvisia s </w:t>
      </w:r>
      <w:r w:rsidRPr="00790711">
        <w:t>§ 127 OZ</w:t>
      </w:r>
      <w:r w:rsidRPr="00852E7C">
        <w:t>, a to tzv. susedskými právami a spormi z nich vyplývajúcimi, kde je uvedené, že:</w:t>
      </w:r>
    </w:p>
    <w:p w14:paraId="54198A41" w14:textId="77777777" w:rsidR="00AD5901" w:rsidRPr="00852E7C" w:rsidRDefault="00AD5901" w:rsidP="00852E7C">
      <w:pPr>
        <w:jc w:val="both"/>
      </w:pPr>
      <w:r w:rsidRPr="00852E7C">
        <w:rPr>
          <w:i/>
          <w:iCs/>
        </w:rPr>
        <w:t xml:space="preserve">„(1) Vlastník veci sa musí zdržať všetkého, čím by nad mieru primeranú pomerom obťažoval iného alebo čím by vážne ohrozoval výkon jeho práv. Preto </w:t>
      </w:r>
      <w:r w:rsidRPr="00A57AE9">
        <w:rPr>
          <w:b/>
          <w:bCs/>
          <w:i/>
          <w:iCs/>
          <w:u w:val="single"/>
        </w:rPr>
        <w:t xml:space="preserve">najmä </w:t>
      </w:r>
      <w:r w:rsidRPr="00852E7C">
        <w:rPr>
          <w:i/>
          <w:iCs/>
        </w:rPr>
        <w:t>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w:t>
      </w:r>
    </w:p>
    <w:p w14:paraId="72D9D4A6" w14:textId="77777777" w:rsidR="00AD5901" w:rsidRPr="00852E7C" w:rsidRDefault="00AD5901" w:rsidP="00852E7C">
      <w:pPr>
        <w:jc w:val="both"/>
      </w:pPr>
      <w:r w:rsidRPr="00852E7C">
        <w:rPr>
          <w:i/>
          <w:iCs/>
        </w:rPr>
        <w:t>(2) Ak je to potrebné a ak to nebráni účelnému využívaniu susediacich pozemkov a stavieb, môže súd po zistení stanoviska príslušného stavebného úradu rozhodnúť, že vlastník pozemku je povinný pozemok oplotiť.</w:t>
      </w:r>
    </w:p>
    <w:p w14:paraId="29BFD9DE" w14:textId="77777777" w:rsidR="00AD5901" w:rsidRPr="00852E7C" w:rsidRDefault="00AD5901" w:rsidP="00852E7C">
      <w:pPr>
        <w:jc w:val="both"/>
      </w:pPr>
      <w:r w:rsidRPr="00852E7C">
        <w:rPr>
          <w:i/>
          <w:iCs/>
        </w:rPr>
        <w:t>(3) Vlastníci susediacich pozemkov sú povinní umožniť na nevyhnutnú dobu a v nevyhnutnej miere vstup na svoje pozemky, prípadne na stavby na nich stojace, pokiaľ to nevyhnutne vyžaduje údržba a obhospodarovanie susediacich pozemkov a stavieb. Ak tým vznikne škoda na pozemku alebo na stavbe, je ten, kto škodu spôsobil, povinný ju nahradiť; tejto zodpovednosti sa nemôže zbaviť.“</w:t>
      </w:r>
    </w:p>
    <w:p w14:paraId="4015F357" w14:textId="77777777" w:rsidR="00AD5901" w:rsidRPr="00852E7C" w:rsidRDefault="00AD5901" w:rsidP="00852E7C">
      <w:pPr>
        <w:jc w:val="both"/>
      </w:pPr>
      <w:r w:rsidRPr="00852E7C">
        <w:t>Toto ustanovenie predstavuje zákonné obmedzenie vlastníckeho práva, resp. práv, ktoré priamo súvisia s vlastníckym právom. Súbor pravidiel správania sa označuje ako susedské práva.</w:t>
      </w:r>
    </w:p>
    <w:p w14:paraId="25251458" w14:textId="53922A8F" w:rsidR="00AD5901" w:rsidRPr="00852E7C" w:rsidRDefault="00AD5901" w:rsidP="00D816FE">
      <w:pPr>
        <w:spacing w:after="0"/>
        <w:jc w:val="both"/>
      </w:pPr>
      <w:r w:rsidRPr="00852E7C">
        <w:t xml:space="preserve">Práve v rámci susedských práv </w:t>
      </w:r>
      <w:r w:rsidRPr="00C02088">
        <w:rPr>
          <w:b/>
          <w:bCs/>
        </w:rPr>
        <w:t>dochádza najčastejšie k zrejmému zásahu do pokojného stavu</w:t>
      </w:r>
      <w:r w:rsidRPr="00852E7C">
        <w:t xml:space="preserve"> účastníkov týchto vzťahov a možným sporom v zmysle </w:t>
      </w:r>
      <w:proofErr w:type="spellStart"/>
      <w:r w:rsidRPr="00852E7C">
        <w:t>ust</w:t>
      </w:r>
      <w:proofErr w:type="spellEnd"/>
      <w:r w:rsidRPr="00852E7C">
        <w:t>. </w:t>
      </w:r>
      <w:r w:rsidRPr="00790711">
        <w:t>§ 5 OZ</w:t>
      </w:r>
      <w:r w:rsidRPr="00852E7C">
        <w:t>. Vyplýva to z generálnej klauzuly </w:t>
      </w:r>
      <w:r w:rsidRPr="00790711">
        <w:t>§ 127 ods. 1 OZ</w:t>
      </w:r>
      <w:r w:rsidRPr="00852E7C">
        <w:t>, kde je uvedené, že </w:t>
      </w:r>
      <w:r w:rsidRPr="00852E7C">
        <w:rPr>
          <w:i/>
          <w:iCs/>
        </w:rPr>
        <w:t>„vlastník veci sa musí zdržať všetkého, čím by nad mieru primeranú pomerom obťažoval iného alebo čím by vážne ohrozoval výkon jeho práv“. </w:t>
      </w:r>
      <w:r w:rsidRPr="00852E7C">
        <w:t>Z</w:t>
      </w:r>
      <w:r w:rsidR="00D816FE">
        <w:t> </w:t>
      </w:r>
      <w:r w:rsidRPr="00852E7C">
        <w:t xml:space="preserve">týchto </w:t>
      </w:r>
      <w:bookmarkStart w:id="6" w:name="OLE_LINK1"/>
      <w:r w:rsidRPr="00852E7C">
        <w:t>zásad vyplývajú dve zásadné obmedzenia:</w:t>
      </w:r>
    </w:p>
    <w:p w14:paraId="1A8A2F3D" w14:textId="77777777" w:rsidR="00AD5901" w:rsidRPr="00852E7C" w:rsidRDefault="00AD5901" w:rsidP="00D816FE">
      <w:pPr>
        <w:numPr>
          <w:ilvl w:val="0"/>
          <w:numId w:val="5"/>
        </w:numPr>
        <w:tabs>
          <w:tab w:val="clear" w:pos="720"/>
          <w:tab w:val="num" w:pos="426"/>
        </w:tabs>
        <w:spacing w:after="0"/>
        <w:ind w:left="426" w:hanging="284"/>
        <w:jc w:val="both"/>
      </w:pPr>
      <w:r w:rsidRPr="00852E7C">
        <w:t xml:space="preserve">zákaz obťažovať iného </w:t>
      </w:r>
      <w:bookmarkEnd w:id="6"/>
      <w:r w:rsidRPr="00852E7C">
        <w:t>nad mieru primeranú pomerom,</w:t>
      </w:r>
    </w:p>
    <w:p w14:paraId="424304A3" w14:textId="77777777" w:rsidR="00AD5901" w:rsidRPr="00852E7C" w:rsidRDefault="00AD5901" w:rsidP="00D816FE">
      <w:pPr>
        <w:numPr>
          <w:ilvl w:val="0"/>
          <w:numId w:val="5"/>
        </w:numPr>
        <w:tabs>
          <w:tab w:val="clear" w:pos="720"/>
          <w:tab w:val="num" w:pos="426"/>
        </w:tabs>
        <w:ind w:left="426" w:hanging="284"/>
        <w:jc w:val="both"/>
      </w:pPr>
      <w:r w:rsidRPr="00852E7C">
        <w:t>zákaz vážneho ohrozovania výkonu jeho práv.</w:t>
      </w:r>
    </w:p>
    <w:p w14:paraId="2015B403" w14:textId="77777777" w:rsidR="00AD5901" w:rsidRPr="00852E7C" w:rsidRDefault="00AD5901" w:rsidP="00852E7C">
      <w:pPr>
        <w:jc w:val="both"/>
      </w:pPr>
      <w:r w:rsidRPr="00852E7C">
        <w:t>Je tu veľmi malý rozdiel medzi pojmom „obťažovanie“ a „ohrozovanie“. Ohrozovanie sa týka priamo výkonu práv chráneného vlastníka a obťažovanie nebráni výkonu práv, iba ho v praxi robí veľmi náročným a nepríjemným.</w:t>
      </w:r>
    </w:p>
    <w:p w14:paraId="7BA7A5E9" w14:textId="77777777" w:rsidR="00AD5901" w:rsidRPr="00852E7C" w:rsidRDefault="00AD5901" w:rsidP="00852E7C">
      <w:pPr>
        <w:jc w:val="both"/>
      </w:pPr>
      <w:r w:rsidRPr="00852E7C">
        <w:t>Povinnosť uvedená v generálnej klauzule sa dotýka vlastníkov nehnuteľných a hnuteľných vecí bez rozdielu posudzovania.</w:t>
      </w:r>
    </w:p>
    <w:p w14:paraId="6994DF24" w14:textId="77777777" w:rsidR="00AD5901" w:rsidRPr="00852E7C" w:rsidRDefault="00AD5901" w:rsidP="00A57AE9">
      <w:pPr>
        <w:spacing w:after="0"/>
        <w:jc w:val="both"/>
      </w:pPr>
      <w:r w:rsidRPr="00852E7C">
        <w:lastRenderedPageBreak/>
        <w:t>Priamo na generálnu klauzulu nadväzuje výpočet niektorých prípadov (demonštratívny, nie taxatívny – pozri formulácia </w:t>
      </w:r>
      <w:r w:rsidRPr="00852E7C">
        <w:rPr>
          <w:i/>
          <w:iCs/>
        </w:rPr>
        <w:t>„najmä“</w:t>
      </w:r>
      <w:r w:rsidRPr="00852E7C">
        <w:t>), na ktoré sa obmedzenie vlastníckeho práva vzťahuje:</w:t>
      </w:r>
    </w:p>
    <w:p w14:paraId="0F415FE4" w14:textId="77777777" w:rsidR="00AD5901" w:rsidRPr="00852E7C" w:rsidRDefault="00AD5901" w:rsidP="00A57AE9">
      <w:pPr>
        <w:numPr>
          <w:ilvl w:val="0"/>
          <w:numId w:val="6"/>
        </w:numPr>
        <w:tabs>
          <w:tab w:val="clear" w:pos="720"/>
          <w:tab w:val="num" w:pos="426"/>
        </w:tabs>
        <w:spacing w:after="0"/>
        <w:ind w:left="426" w:hanging="284"/>
        <w:jc w:val="both"/>
      </w:pPr>
      <w:r w:rsidRPr="00852E7C">
        <w:rPr>
          <w:b/>
          <w:bCs/>
        </w:rPr>
        <w:t>Ohrozenie susedovej stavby alebo pozemku</w:t>
      </w:r>
      <w:r w:rsidRPr="00852E7C">
        <w:t> – vlastník veci teda nesmie ohroziť susedovu stavbu alebo pozemok úpravami pozemku alebo úpravami stavby na ňom zriadenej bez toho, že by urobil dostatočné opatrenie na upevnenie stavby alebo pozemku. V tomto ustanovení je vyslovený zákaz všetkých činností na pozemku alebo stavbe, ktorá by zbavila susedovu stavbu alebo pozemok opory; ide najmä o výkop, podkopy a pod.</w:t>
      </w:r>
    </w:p>
    <w:p w14:paraId="5A087250" w14:textId="5FDA61C4" w:rsidR="00AD5901" w:rsidRPr="00852E7C" w:rsidRDefault="00AD5901" w:rsidP="00A57AE9">
      <w:pPr>
        <w:numPr>
          <w:ilvl w:val="0"/>
          <w:numId w:val="6"/>
        </w:numPr>
        <w:tabs>
          <w:tab w:val="clear" w:pos="720"/>
          <w:tab w:val="num" w:pos="426"/>
        </w:tabs>
        <w:spacing w:after="0"/>
        <w:ind w:left="426" w:hanging="284"/>
        <w:jc w:val="both"/>
      </w:pPr>
      <w:r w:rsidRPr="00852E7C">
        <w:rPr>
          <w:b/>
          <w:bCs/>
        </w:rPr>
        <w:t>Imisie</w:t>
      </w:r>
      <w:r w:rsidRPr="00852E7C">
        <w:t> – ide o susedské spory, ktoré riešia súdy, a je tu úzky súvis s konaniami v zmysle </w:t>
      </w:r>
      <w:r w:rsidRPr="00790711">
        <w:t>§ 5 OZ</w:t>
      </w:r>
      <w:r w:rsidRPr="00852E7C">
        <w:t xml:space="preserve">, ktoré riešia obce – </w:t>
      </w:r>
      <w:r w:rsidRPr="007C3160">
        <w:t>vlastník veci nesmie nad mieru primeranú pomerom obťažovať susedov hlukom, prachom, popolčekom, dymom, plynmi, parami, pachmi, pevnými a tekutými odpadmi, svetlom, tienením a vibráciami, nesmie nechať chované zvieratá vnikať na susediaci pozemok</w:t>
      </w:r>
      <w:r w:rsidRPr="00852E7C">
        <w:t>.</w:t>
      </w:r>
    </w:p>
    <w:p w14:paraId="111641A7" w14:textId="021D14FE" w:rsidR="00AD5901" w:rsidRPr="00852E7C" w:rsidRDefault="00AD5901" w:rsidP="00A57AE9">
      <w:pPr>
        <w:numPr>
          <w:ilvl w:val="0"/>
          <w:numId w:val="6"/>
        </w:numPr>
        <w:tabs>
          <w:tab w:val="clear" w:pos="720"/>
          <w:tab w:val="num" w:pos="426"/>
        </w:tabs>
        <w:spacing w:after="0"/>
        <w:ind w:left="426" w:hanging="284"/>
        <w:jc w:val="both"/>
      </w:pPr>
      <w:r w:rsidRPr="00852E7C">
        <w:rPr>
          <w:b/>
          <w:bCs/>
        </w:rPr>
        <w:t>Porasty a previsy</w:t>
      </w:r>
      <w:r w:rsidRPr="00852E7C">
        <w:t xml:space="preserve"> – tiež veľmi časté v susedských sporoch. Vlastník veci nesmie nešetrne, prípadne v nevhodnej ročnej dobe odstraňovať zo svojej pôdy korene stromu alebo odstraňovať </w:t>
      </w:r>
      <w:r w:rsidR="007C3160">
        <w:t>konáre</w:t>
      </w:r>
      <w:r w:rsidRPr="00852E7C">
        <w:t xml:space="preserve"> stromu presahujúce na jeho pozemok.</w:t>
      </w:r>
    </w:p>
    <w:p w14:paraId="1DE16E4D" w14:textId="4373B953" w:rsidR="00AD5901" w:rsidRPr="00852E7C" w:rsidRDefault="00AD5901" w:rsidP="00A57AE9">
      <w:pPr>
        <w:numPr>
          <w:ilvl w:val="0"/>
          <w:numId w:val="6"/>
        </w:numPr>
        <w:tabs>
          <w:tab w:val="clear" w:pos="720"/>
          <w:tab w:val="num" w:pos="426"/>
        </w:tabs>
        <w:spacing w:after="0"/>
        <w:ind w:left="426" w:hanging="284"/>
        <w:jc w:val="both"/>
      </w:pPr>
      <w:r w:rsidRPr="00852E7C">
        <w:rPr>
          <w:b/>
          <w:bCs/>
        </w:rPr>
        <w:t>Povinnosť oplotiť (oplotenie)</w:t>
      </w:r>
      <w:r w:rsidRPr="00852E7C">
        <w:t> – tiež veľmi častá sporová agenda medzi susedmi, kto má oplotiť pozemok. Všeobecné pravidlo dnes už neexistuje (v minulosti sa uplatňovalo pravidlo pravej ruky, podľa ktorého bol vlastník pozemku povinný oplotiť svoj pozemok po pravej strane pri čelnom pohľade od vstupu na pozemok).</w:t>
      </w:r>
      <w:r w:rsidR="009B4D28">
        <w:rPr>
          <w:rStyle w:val="Odkaznapoznmkupodiarou"/>
        </w:rPr>
        <w:footnoteReference w:id="4"/>
      </w:r>
      <w:r w:rsidRPr="00852E7C">
        <w:t xml:space="preserve"> Ak je to potrebné a ak to nebráni účelnému využívaniu susediacich pozemkov a stavieb, môže súd po zistení stanoviska príslušného stavebného úradu rozhodnúť, že vlastník pozemku je povinný pozemok oplotiť. Kritérium potrebnosti sa uplatní najmä v prípadoch, ak plot poskytne ochranu proti nedovoleným zásahom, ktorým inak nemožno zabrániť (napr. prenikaniu chovných zvierat na susedov pozemok).</w:t>
      </w:r>
    </w:p>
    <w:p w14:paraId="6C513026" w14:textId="77777777" w:rsidR="00AD5901" w:rsidRPr="00852E7C" w:rsidRDefault="00AD5901" w:rsidP="00887C3B">
      <w:pPr>
        <w:numPr>
          <w:ilvl w:val="0"/>
          <w:numId w:val="6"/>
        </w:numPr>
        <w:tabs>
          <w:tab w:val="clear" w:pos="720"/>
          <w:tab w:val="num" w:pos="426"/>
        </w:tabs>
        <w:spacing w:after="120"/>
        <w:ind w:left="426" w:hanging="284"/>
        <w:jc w:val="both"/>
      </w:pPr>
      <w:r w:rsidRPr="00852E7C">
        <w:rPr>
          <w:b/>
          <w:bCs/>
        </w:rPr>
        <w:t>Vstup na pozemky a stavby</w:t>
      </w:r>
      <w:r w:rsidRPr="00852E7C">
        <w:t> – riešia takmer denne súdy a stavebné úrady – otázka vstupu na susediaci pozemok, prípadne susednú stavbu. Vlastníci susediacich pozemkov sú povinní umožniť na nevyhnutnú dobu a v nevyhnutnej miere vstup na svoje pozemky, prípadne na stavby na nich stojace, pokiaľ to nevyhnutne vyžaduje údržba a obhospodarovanie susediacich pozemkov a stavieb. Ak tým vznikne škoda na pozemku alebo na stavbe, je ten, kto škodu spôsobil, povinný ju nahradiť; tejto zodpovednosti sa nemôže zbaviť.</w:t>
      </w:r>
    </w:p>
    <w:p w14:paraId="01B11A25" w14:textId="2BCDD2AB" w:rsidR="00AD5901" w:rsidRPr="00852E7C" w:rsidRDefault="00AD5901" w:rsidP="00852E7C">
      <w:pPr>
        <w:jc w:val="both"/>
      </w:pPr>
      <w:r w:rsidRPr="00852E7C">
        <w:t>Práve v rámci susedských sporov dochádza najčastejšie k porušovaniu práv vyplývajúcich z</w:t>
      </w:r>
      <w:r w:rsidR="00395CBE">
        <w:t> </w:t>
      </w:r>
      <w:r w:rsidRPr="00852E7C">
        <w:t>výkonu vlastníckeho práva.</w:t>
      </w:r>
    </w:p>
    <w:p w14:paraId="31B4C959" w14:textId="77777777" w:rsidR="00395CBE" w:rsidRDefault="00AD5901" w:rsidP="00395CBE">
      <w:pPr>
        <w:spacing w:after="0"/>
        <w:jc w:val="both"/>
        <w:rPr>
          <w:b/>
          <w:bCs/>
        </w:rPr>
      </w:pPr>
      <w:r w:rsidRPr="00852E7C">
        <w:t>Ak vlastník veci porušuje obmedzenia uvedené v </w:t>
      </w:r>
      <w:r w:rsidRPr="00790711">
        <w:t>§ 127 OZ</w:t>
      </w:r>
      <w:r w:rsidRPr="00852E7C">
        <w:t xml:space="preserve">, môže sa ten, kto je na svojich právach ohrozený jeho neoprávneným zásahom, domáhať ochrany a žiadať obec o vydanie rozhodnutia, aby bol takýto zásah zakázaný alebo obnovený predošlý stav. </w:t>
      </w:r>
      <w:r w:rsidRPr="00227692">
        <w:rPr>
          <w:b/>
          <w:bCs/>
        </w:rPr>
        <w:t xml:space="preserve">Musia byť však splnené zákonné podmienky pre podanie takéhoto návrhu: </w:t>
      </w:r>
    </w:p>
    <w:p w14:paraId="615A2B35" w14:textId="77777777" w:rsidR="00395CBE" w:rsidRDefault="00AD5901" w:rsidP="00395CBE">
      <w:pPr>
        <w:pStyle w:val="Odsekzoznamu"/>
        <w:numPr>
          <w:ilvl w:val="2"/>
          <w:numId w:val="1"/>
        </w:numPr>
        <w:ind w:left="426" w:hanging="284"/>
        <w:jc w:val="both"/>
        <w:rPr>
          <w:b/>
          <w:bCs/>
        </w:rPr>
      </w:pPr>
      <w:r w:rsidRPr="00395CBE">
        <w:rPr>
          <w:b/>
          <w:bCs/>
        </w:rPr>
        <w:t xml:space="preserve">musí ísť o zrejmý zásah a </w:t>
      </w:r>
    </w:p>
    <w:p w14:paraId="214D49BC" w14:textId="77777777" w:rsidR="00395CBE" w:rsidRDefault="00AD5901" w:rsidP="00395CBE">
      <w:pPr>
        <w:pStyle w:val="Odsekzoznamu"/>
        <w:numPr>
          <w:ilvl w:val="2"/>
          <w:numId w:val="1"/>
        </w:numPr>
        <w:spacing w:after="0"/>
        <w:ind w:left="426" w:hanging="284"/>
        <w:jc w:val="both"/>
        <w:rPr>
          <w:b/>
          <w:bCs/>
        </w:rPr>
      </w:pPr>
      <w:r w:rsidRPr="00395CBE">
        <w:rPr>
          <w:b/>
          <w:bCs/>
        </w:rPr>
        <w:t xml:space="preserve">musí byť narušený pokojný stav, </w:t>
      </w:r>
    </w:p>
    <w:p w14:paraId="0244A622" w14:textId="5B387E2C" w:rsidR="00AD5901" w:rsidRPr="00395CBE" w:rsidRDefault="00AD5901" w:rsidP="00395CBE">
      <w:pPr>
        <w:jc w:val="both"/>
        <w:rPr>
          <w:b/>
          <w:bCs/>
        </w:rPr>
      </w:pPr>
      <w:r w:rsidRPr="00395CBE">
        <w:rPr>
          <w:b/>
          <w:bCs/>
        </w:rPr>
        <w:t>v opačnom prípade ide o susedský spor, ktorý má v kompetencii riešiť súd.</w:t>
      </w:r>
    </w:p>
    <w:p w14:paraId="1EA60BAC" w14:textId="77777777" w:rsidR="00AD5901" w:rsidRPr="00852E7C" w:rsidRDefault="00AD5901" w:rsidP="00852E7C">
      <w:pPr>
        <w:jc w:val="both"/>
      </w:pPr>
      <w:r w:rsidRPr="00852E7C">
        <w:rPr>
          <w:i/>
          <w:iCs/>
        </w:rPr>
        <w:t>Príklad č. 4:</w:t>
      </w:r>
    </w:p>
    <w:p w14:paraId="2D7CE0B6" w14:textId="77777777" w:rsidR="00512A31" w:rsidRDefault="00AD5901" w:rsidP="00852E7C">
      <w:pPr>
        <w:jc w:val="both"/>
        <w:rPr>
          <w:i/>
          <w:iCs/>
        </w:rPr>
      </w:pPr>
      <w:r w:rsidRPr="00852E7C">
        <w:rPr>
          <w:i/>
          <w:iCs/>
        </w:rPr>
        <w:t xml:space="preserve">Je zrejmým zásahom do pokojného stavu situácia, keď vlastník 1 má zasadený na hranici pozemkov strom – orech, ktorý má viac ako 30 rokov? </w:t>
      </w:r>
    </w:p>
    <w:p w14:paraId="73D6822D" w14:textId="77777777" w:rsidR="00512A31" w:rsidRDefault="00AD5901" w:rsidP="00852E7C">
      <w:pPr>
        <w:jc w:val="both"/>
        <w:rPr>
          <w:i/>
          <w:iCs/>
        </w:rPr>
      </w:pPr>
      <w:r w:rsidRPr="00852E7C">
        <w:rPr>
          <w:i/>
          <w:iCs/>
        </w:rPr>
        <w:lastRenderedPageBreak/>
        <w:t>Vlastník 2 (sused) podá na obec podnet o vydanie rozhodnutia podľa </w:t>
      </w:r>
      <w:r w:rsidRPr="00227692">
        <w:rPr>
          <w:i/>
          <w:iCs/>
        </w:rPr>
        <w:t>§ 5 OZ</w:t>
      </w:r>
      <w:r w:rsidRPr="00852E7C">
        <w:rPr>
          <w:i/>
          <w:iCs/>
        </w:rPr>
        <w:t xml:space="preserve">, pretože došlo podľa jeho názoru k zrejmému zásahu do pokojného stavu, pretože mu orech tieni a spôsobuje narušenie statiky rodinného domu a trhliny na fasáde. Nemal by skôr vlastník 2 voči vlastníkovi 1 podať žalobu o náhradu škody na súd spolu so znaleckým posudkom dokazujúcim, že koreňová sústava orechu mu spôsobuje škodu na majetku a týmto posudkom dokázať bezprostrednú súvislosť, že práve tento strom je príčinou narušenia statiky rodinného domu vlastníka 2 a je príčinou trhlín na fasáde? </w:t>
      </w:r>
    </w:p>
    <w:p w14:paraId="631A7B20" w14:textId="2AC572EC" w:rsidR="00AD5901" w:rsidRPr="00852E7C" w:rsidRDefault="00AD5901" w:rsidP="00852E7C">
      <w:pPr>
        <w:jc w:val="both"/>
      </w:pPr>
      <w:r w:rsidRPr="00852E7C">
        <w:rPr>
          <w:i/>
          <w:iCs/>
        </w:rPr>
        <w:t>Určiť, či ide o zrejmý zásah, je pre obec veľmi komplikované. Má starosta prikázať v zmysle zásady zaistenia rýchlej ochrany proti zrejmému zásahu (bez znaleckého posudku to bude veľmi ťažké) odstránenie stromu vlastníkovi 1? Nejde obec do rizika možnej žaloby o náhradu škody, ak vydá rozhodnutie o odstránení stromu vlastníka 1?</w:t>
      </w:r>
      <w:r w:rsidRPr="00852E7C">
        <w:t> </w:t>
      </w:r>
      <w:r w:rsidRPr="00852E7C">
        <w:rPr>
          <w:i/>
          <w:iCs/>
        </w:rPr>
        <w:t>Podľa dikcie § 5 jednoznačne vyplýva, že v danom prípade nebola splnená základná podmienka, t. j. zrejmosť zásahu, a teda daný spor nie je možné riešiť podľa § 5, pretože vlastník 2 mal podať podnet na vlastníka č. 1 ihneď, ako k zásahu došlo, nie až po uplynutí dlhého časového obdobia, čím dal vlastník 2 najavo súhlas, že akceptuje nový faktický stav, ktorý je z jeho pohľadu stavom novým – pokojným, teda nemožno hovoriť, že by došlo k zrejmému zásahu.</w:t>
      </w:r>
    </w:p>
    <w:p w14:paraId="09F27549" w14:textId="77777777" w:rsidR="00AD5901" w:rsidRPr="00852E7C" w:rsidRDefault="00AD5901" w:rsidP="00852E7C">
      <w:pPr>
        <w:jc w:val="both"/>
      </w:pPr>
      <w:r w:rsidRPr="00852E7C">
        <w:t>Vlastníkovi veci sa teda poskytuje ochrana proti takým zásahom, ktoré ho obťažujú nad mieru primeranú pomerom alebo vážne ohrozujú výkon jeho práv. Práve pojem „</w:t>
      </w:r>
      <w:r w:rsidRPr="00741B8D">
        <w:rPr>
          <w:i/>
          <w:iCs/>
        </w:rPr>
        <w:t>nad mieru primeranú pomerom“</w:t>
      </w:r>
      <w:r w:rsidRPr="00852E7C">
        <w:t xml:space="preserve"> je v praxi vykladaný rôzne a aj súdy majú rôzne stanovené kritéria na stanovenie kritéria spoločenskej únosnosti konania podľa uvedeného ustanovenia.</w:t>
      </w:r>
    </w:p>
    <w:p w14:paraId="358A3242" w14:textId="753FF59D" w:rsidR="00AD5901" w:rsidRPr="00852E7C" w:rsidRDefault="00AD5901" w:rsidP="00852E7C">
      <w:pPr>
        <w:jc w:val="both"/>
      </w:pPr>
      <w:r w:rsidRPr="00852E7C">
        <w:rPr>
          <w:b/>
          <w:bCs/>
          <w:i/>
          <w:iCs/>
        </w:rPr>
        <w:t>Vzťah k zákonu č. </w:t>
      </w:r>
      <w:r w:rsidRPr="00227692">
        <w:rPr>
          <w:b/>
          <w:bCs/>
          <w:i/>
          <w:iCs/>
        </w:rPr>
        <w:t>9/2010 Z. z.</w:t>
      </w:r>
      <w:r w:rsidRPr="00852E7C">
        <w:rPr>
          <w:b/>
          <w:bCs/>
          <w:i/>
          <w:iCs/>
        </w:rPr>
        <w:t> o sťažnostiach</w:t>
      </w:r>
    </w:p>
    <w:p w14:paraId="11B6E56C" w14:textId="157E3E64" w:rsidR="00AD5901" w:rsidRPr="00852E7C" w:rsidRDefault="00AD5901" w:rsidP="00BE06E5">
      <w:pPr>
        <w:spacing w:after="0"/>
        <w:jc w:val="both"/>
      </w:pPr>
      <w:r w:rsidRPr="00852E7C">
        <w:t>Zákon č. </w:t>
      </w:r>
      <w:r w:rsidRPr="00227692">
        <w:t>9/2010 Z. z.</w:t>
      </w:r>
      <w:r w:rsidRPr="00852E7C">
        <w:t> o sťažnostiach (ďalej len „</w:t>
      </w:r>
      <w:r w:rsidRPr="00227692">
        <w:t>zákon o sťažnostiach</w:t>
      </w:r>
      <w:r w:rsidRPr="00852E7C">
        <w:t xml:space="preserve">“) definuje v </w:t>
      </w:r>
      <w:proofErr w:type="spellStart"/>
      <w:r w:rsidRPr="00852E7C">
        <w:t>ust</w:t>
      </w:r>
      <w:proofErr w:type="spellEnd"/>
      <w:r w:rsidRPr="00852E7C">
        <w:t>. </w:t>
      </w:r>
      <w:r w:rsidRPr="00227692">
        <w:t>§ 3 ods. 1</w:t>
      </w:r>
      <w:r w:rsidRPr="00852E7C">
        <w:t> sťažnosť nasledovne: </w:t>
      </w:r>
      <w:r w:rsidRPr="00852E7C">
        <w:rPr>
          <w:i/>
          <w:iCs/>
        </w:rPr>
        <w:t>„Sťažnosť je podanie fyzickej osoby alebo právnickej osoby (ďalej len „sťažovateľ“), ktorým:</w:t>
      </w:r>
    </w:p>
    <w:p w14:paraId="308C12BD" w14:textId="08922523" w:rsidR="00AD5901" w:rsidRPr="00BE06E5" w:rsidRDefault="00AD5901" w:rsidP="00BE06E5">
      <w:pPr>
        <w:pStyle w:val="Odsekzoznamu"/>
        <w:numPr>
          <w:ilvl w:val="1"/>
          <w:numId w:val="3"/>
        </w:numPr>
        <w:spacing w:after="0"/>
        <w:ind w:left="426" w:hanging="284"/>
        <w:jc w:val="both"/>
        <w:rPr>
          <w:i/>
          <w:iCs/>
        </w:rPr>
      </w:pPr>
      <w:r w:rsidRPr="00BE06E5">
        <w:rPr>
          <w:i/>
          <w:iCs/>
        </w:rPr>
        <w:t>sa domáha ochrany svojich práv alebo právom chránených záujmov, o ktorých sa domnieva, že boli porušené činnosťou alebo nečinnosťou (ďalej len „činnosť“) orgánu verejnej správy,</w:t>
      </w:r>
    </w:p>
    <w:p w14:paraId="08B7A079" w14:textId="1199CBCC" w:rsidR="00AD5901" w:rsidRPr="00852E7C" w:rsidRDefault="00AD5901" w:rsidP="00BE06E5">
      <w:pPr>
        <w:pStyle w:val="Odsekzoznamu"/>
        <w:numPr>
          <w:ilvl w:val="1"/>
          <w:numId w:val="3"/>
        </w:numPr>
        <w:spacing w:after="120"/>
        <w:ind w:left="426" w:hanging="284"/>
        <w:jc w:val="both"/>
      </w:pPr>
      <w:r w:rsidRPr="00BE06E5">
        <w:rPr>
          <w:i/>
          <w:iCs/>
        </w:rPr>
        <w:t>poukazuje na konkrétne nedostatky, najmä na porušenie právnych predpisov, ktorých odstránenie je v pôsobnosti orgánu verejnej správy.“</w:t>
      </w:r>
    </w:p>
    <w:p w14:paraId="07940433" w14:textId="22E7D560" w:rsidR="00AD5901" w:rsidRPr="00852E7C" w:rsidRDefault="00AD5901" w:rsidP="00852E7C">
      <w:pPr>
        <w:jc w:val="both"/>
      </w:pPr>
      <w:r w:rsidRPr="00852E7C">
        <w:t xml:space="preserve">Značný počet obcí pri posudzovaní sťažností podľa názvu, nie obsahu (v rozpore s </w:t>
      </w:r>
      <w:proofErr w:type="spellStart"/>
      <w:r w:rsidRPr="00852E7C">
        <w:t>ust</w:t>
      </w:r>
      <w:proofErr w:type="spellEnd"/>
      <w:r w:rsidRPr="00852E7C">
        <w:t>. </w:t>
      </w:r>
      <w:r w:rsidRPr="001C0B58">
        <w:t xml:space="preserve">§ </w:t>
      </w:r>
      <w:r w:rsidR="001C0B58">
        <w:t>3 ods. 2 zákona o sťažnostiach a </w:t>
      </w:r>
      <w:proofErr w:type="spellStart"/>
      <w:r w:rsidR="001C0B58">
        <w:t>ust</w:t>
      </w:r>
      <w:proofErr w:type="spellEnd"/>
      <w:r w:rsidR="001C0B58">
        <w:t xml:space="preserve">. § </w:t>
      </w:r>
      <w:r w:rsidRPr="001C0B58">
        <w:t xml:space="preserve">19 ods. 2 </w:t>
      </w:r>
      <w:r w:rsidR="001C0B58">
        <w:t>S</w:t>
      </w:r>
      <w:r w:rsidRPr="001C0B58">
        <w:t>právneho poriadku</w:t>
      </w:r>
      <w:r w:rsidRPr="00852E7C">
        <w:t>), zaraďuje pod sťažnosti aj podania týkajúce sa </w:t>
      </w:r>
      <w:r w:rsidRPr="001C0B58">
        <w:t>§ 5 OZ</w:t>
      </w:r>
      <w:r w:rsidRPr="00852E7C">
        <w:t xml:space="preserve">. Dodávam, že </w:t>
      </w:r>
      <w:r w:rsidRPr="0066323E">
        <w:rPr>
          <w:u w:val="single"/>
        </w:rPr>
        <w:t>tento postup nie je správny</w:t>
      </w:r>
      <w:r w:rsidRPr="00852E7C">
        <w:t xml:space="preserve">, pretože </w:t>
      </w:r>
      <w:r w:rsidRPr="0066323E">
        <w:rPr>
          <w:b/>
          <w:bCs/>
        </w:rPr>
        <w:t>v sťažnosti sa poukazuje na konkrétne nedostatky, najmä na porušenie právnych predpisov, ktorých odstránenie je v pôsobnosti orgánu verejnej správy</w:t>
      </w:r>
      <w:r w:rsidRPr="00852E7C">
        <w:t xml:space="preserve"> v zmysle </w:t>
      </w:r>
      <w:r w:rsidRPr="0041101E">
        <w:t>§ 3 ods. 1 písm. b) zákona o sťažnostiach</w:t>
      </w:r>
      <w:r w:rsidRPr="00852E7C">
        <w:t>.</w:t>
      </w:r>
    </w:p>
    <w:p w14:paraId="5471BB85" w14:textId="69F4E9BD" w:rsidR="00AD5901" w:rsidRPr="00852E7C" w:rsidRDefault="00AD5901" w:rsidP="00852E7C">
      <w:pPr>
        <w:jc w:val="both"/>
      </w:pPr>
      <w:r w:rsidRPr="00852E7C">
        <w:t>Popiera sa tu hlavná zásada </w:t>
      </w:r>
      <w:r w:rsidRPr="0041101E">
        <w:t>§ 5 OZ</w:t>
      </w:r>
      <w:r w:rsidRPr="00852E7C">
        <w:t xml:space="preserve"> – rýchla a účinná ochrana proti zásahu. Navyše na konanie o sťažnostiach sa </w:t>
      </w:r>
      <w:r w:rsidR="0041101E">
        <w:t xml:space="preserve">podľa </w:t>
      </w:r>
      <w:proofErr w:type="spellStart"/>
      <w:r w:rsidR="0041101E">
        <w:t>ust</w:t>
      </w:r>
      <w:proofErr w:type="spellEnd"/>
      <w:r w:rsidR="0041101E">
        <w:t xml:space="preserve">. § 25 ods. 4 zákona o sťažnostiach </w:t>
      </w:r>
      <w:r w:rsidRPr="00852E7C">
        <w:t>nevzťahuje </w:t>
      </w:r>
      <w:r w:rsidR="0041101E">
        <w:t>S</w:t>
      </w:r>
      <w:r w:rsidRPr="0041101E">
        <w:t>právny poriadok</w:t>
      </w:r>
      <w:r w:rsidRPr="00852E7C">
        <w:t>.</w:t>
      </w:r>
    </w:p>
    <w:p w14:paraId="2A33B07D" w14:textId="6FB318BC" w:rsidR="00AD5901" w:rsidRPr="00852E7C" w:rsidRDefault="00AD5901" w:rsidP="00852E7C">
      <w:pPr>
        <w:jc w:val="both"/>
      </w:pPr>
      <w:r w:rsidRPr="00852E7C">
        <w:rPr>
          <w:b/>
          <w:bCs/>
          <w:i/>
          <w:iCs/>
        </w:rPr>
        <w:t>Vzťah k zákonu č. </w:t>
      </w:r>
      <w:r w:rsidRPr="0041101E">
        <w:rPr>
          <w:b/>
          <w:bCs/>
          <w:i/>
          <w:iCs/>
        </w:rPr>
        <w:t>372/1990 Zb.</w:t>
      </w:r>
      <w:r w:rsidRPr="00852E7C">
        <w:rPr>
          <w:b/>
          <w:bCs/>
          <w:i/>
          <w:iCs/>
        </w:rPr>
        <w:t> o priestupkoch</w:t>
      </w:r>
    </w:p>
    <w:p w14:paraId="1C0676B7" w14:textId="4AE060ED" w:rsidR="00AD5901" w:rsidRPr="00852E7C" w:rsidRDefault="00AD5901" w:rsidP="00852E7C">
      <w:pPr>
        <w:jc w:val="both"/>
      </w:pPr>
      <w:r w:rsidRPr="00852E7C">
        <w:t>Veľmi časté sú podania adresované na obce, ktoré sa týkajú susedských sporov ohľadom fyzického napadnutia účastníkov konania. Je takéto konanie zrejmým zásahom do pokojného stavu? Ak by sme išli extenzívnym výkladom </w:t>
      </w:r>
      <w:r w:rsidRPr="0041101E">
        <w:t>§ 5 OZ</w:t>
      </w:r>
      <w:r w:rsidRPr="00852E7C">
        <w:t>, išlo by pochopiteľne o konanie, v ktorom bol narušený posledný pokojný stav, ktorý by sa dal zaradiť pod </w:t>
      </w:r>
      <w:r w:rsidRPr="0041101E">
        <w:t>§ 5 OZ</w:t>
      </w:r>
      <w:r w:rsidRPr="00852E7C">
        <w:t xml:space="preserve">, ale takéto konanie zároveň napĺňa znaky skutkovej podstaty priestupku v zmysle </w:t>
      </w:r>
      <w:proofErr w:type="spellStart"/>
      <w:r w:rsidRPr="00852E7C">
        <w:t>ust</w:t>
      </w:r>
      <w:proofErr w:type="spellEnd"/>
      <w:r w:rsidRPr="00852E7C">
        <w:t>. </w:t>
      </w:r>
      <w:r w:rsidRPr="0041101E">
        <w:t>§ 49 zákona č. 372/1990 Zb.</w:t>
      </w:r>
      <w:r w:rsidRPr="00852E7C">
        <w:t> o priestupkoch (priestupky proti občianskemu spolunažívaniu; ďalej len „</w:t>
      </w:r>
      <w:r w:rsidRPr="0041101E">
        <w:t>zákon o priestupkoch</w:t>
      </w:r>
      <w:r w:rsidRPr="00852E7C">
        <w:t>“).</w:t>
      </w:r>
    </w:p>
    <w:p w14:paraId="3F051303" w14:textId="74A010A5" w:rsidR="00AD5901" w:rsidRPr="00852E7C" w:rsidRDefault="00AD5901" w:rsidP="00852E7C">
      <w:pPr>
        <w:jc w:val="both"/>
      </w:pPr>
      <w:r w:rsidRPr="00852E7C">
        <w:t>V </w:t>
      </w:r>
      <w:r w:rsidRPr="0041101E">
        <w:t>§ 49 ods. 1 zákona o priestupkoch</w:t>
      </w:r>
      <w:r w:rsidRPr="00852E7C">
        <w:t> je uvedené:</w:t>
      </w:r>
    </w:p>
    <w:p w14:paraId="40B72D56" w14:textId="77777777" w:rsidR="00AD5901" w:rsidRPr="00852E7C" w:rsidRDefault="00AD5901" w:rsidP="00852E7C">
      <w:pPr>
        <w:jc w:val="both"/>
      </w:pPr>
      <w:r w:rsidRPr="00852E7C">
        <w:rPr>
          <w:b/>
          <w:bCs/>
          <w:i/>
          <w:iCs/>
        </w:rPr>
        <w:lastRenderedPageBreak/>
        <w:t>Priestupky proti občianskemu spolunažívaniu</w:t>
      </w:r>
    </w:p>
    <w:p w14:paraId="4E530E83" w14:textId="77777777" w:rsidR="00AD5901" w:rsidRPr="00852E7C" w:rsidRDefault="00AD5901" w:rsidP="00351454">
      <w:pPr>
        <w:spacing w:after="0"/>
        <w:jc w:val="both"/>
      </w:pPr>
      <w:r w:rsidRPr="00852E7C">
        <w:rPr>
          <w:i/>
          <w:iCs/>
        </w:rPr>
        <w:t>Priestupku sa dopustí ten, kto</w:t>
      </w:r>
    </w:p>
    <w:p w14:paraId="64E49FC3" w14:textId="31D1E9FC" w:rsidR="0051327E" w:rsidRDefault="00AD5901" w:rsidP="00351454">
      <w:pPr>
        <w:pStyle w:val="Odsekzoznamu"/>
        <w:numPr>
          <w:ilvl w:val="0"/>
          <w:numId w:val="14"/>
        </w:numPr>
        <w:spacing w:after="0"/>
        <w:ind w:left="426" w:hanging="284"/>
        <w:jc w:val="both"/>
      </w:pPr>
      <w:r w:rsidRPr="0051327E">
        <w:rPr>
          <w:i/>
          <w:iCs/>
        </w:rPr>
        <w:t>inému ublíži na cti tým, že ho urazí alebo vydá na posmech,</w:t>
      </w:r>
    </w:p>
    <w:p w14:paraId="40103CD2" w14:textId="77777777" w:rsidR="0051327E" w:rsidRPr="0051327E" w:rsidRDefault="00AD5901" w:rsidP="00351454">
      <w:pPr>
        <w:pStyle w:val="Odsekzoznamu"/>
        <w:numPr>
          <w:ilvl w:val="0"/>
          <w:numId w:val="14"/>
        </w:numPr>
        <w:ind w:left="426" w:hanging="284"/>
        <w:jc w:val="both"/>
      </w:pPr>
      <w:r w:rsidRPr="0051327E">
        <w:rPr>
          <w:i/>
          <w:iCs/>
        </w:rPr>
        <w:t>inému z nedbanlivosti ublíži na zdraví,</w:t>
      </w:r>
    </w:p>
    <w:p w14:paraId="10B89D5D" w14:textId="77777777" w:rsidR="0051327E" w:rsidRPr="0051327E" w:rsidRDefault="0051327E" w:rsidP="00351454">
      <w:pPr>
        <w:pStyle w:val="Odsekzoznamu"/>
        <w:numPr>
          <w:ilvl w:val="0"/>
          <w:numId w:val="14"/>
        </w:numPr>
        <w:ind w:left="426" w:hanging="284"/>
        <w:jc w:val="both"/>
      </w:pPr>
      <w:r w:rsidRPr="0051327E">
        <w:rPr>
          <w:i/>
          <w:iCs/>
        </w:rPr>
        <w:t>úmyselne naruší občianske spolunažívanie vyhrážaním ujmou na zdraví, drobným ublížením na zdraví, nepravdivým obvinením z priestupku, schválnosťami alebo iným hrubým správaním,</w:t>
      </w:r>
    </w:p>
    <w:p w14:paraId="54E26DC3" w14:textId="77777777" w:rsidR="0051327E" w:rsidRPr="0051327E" w:rsidRDefault="0051327E" w:rsidP="00351454">
      <w:pPr>
        <w:pStyle w:val="Odsekzoznamu"/>
        <w:numPr>
          <w:ilvl w:val="0"/>
          <w:numId w:val="14"/>
        </w:numPr>
        <w:ind w:left="426" w:hanging="284"/>
        <w:jc w:val="both"/>
      </w:pPr>
      <w:r w:rsidRPr="0051327E">
        <w:rPr>
          <w:i/>
          <w:iCs/>
        </w:rPr>
        <w:t>sa dopustí konania podľa písmena a) alebo písmena c) na blízkej osobe alebo osobe, ktorá mu bola zverená do starostlivosti alebo výchovy,</w:t>
      </w:r>
    </w:p>
    <w:p w14:paraId="799A70B1" w14:textId="275F1677" w:rsidR="00AD5901" w:rsidRPr="00351454" w:rsidRDefault="0051327E" w:rsidP="00351454">
      <w:pPr>
        <w:pStyle w:val="Odsekzoznamu"/>
        <w:numPr>
          <w:ilvl w:val="0"/>
          <w:numId w:val="14"/>
        </w:numPr>
        <w:ind w:left="426" w:hanging="284"/>
        <w:jc w:val="both"/>
      </w:pPr>
      <w:r w:rsidRPr="0051327E">
        <w:rPr>
          <w:i/>
          <w:iCs/>
        </w:rPr>
        <w:t xml:space="preserve">od iného násilím sám alebo za pomoci ďalších osôb vymáha majetkové práva alebo práva z nich vyplývajúce, o ktorých sa domnieva, že mu patria bez vykonateľného rozhodnutia príslušného </w:t>
      </w:r>
      <w:proofErr w:type="spellStart"/>
      <w:r w:rsidRPr="0051327E">
        <w:rPr>
          <w:i/>
          <w:iCs/>
        </w:rPr>
        <w:t>orgánu,</w:t>
      </w:r>
      <w:r w:rsidRPr="00351454">
        <w:rPr>
          <w:i/>
          <w:iCs/>
        </w:rPr>
        <w:t>napomáha</w:t>
      </w:r>
      <w:proofErr w:type="spellEnd"/>
      <w:r w:rsidRPr="00351454">
        <w:rPr>
          <w:i/>
          <w:iCs/>
        </w:rPr>
        <w:t xml:space="preserve"> osobnou účasťou násilnému vymáhaniu majetkových práv alebo práv z nich vyplývajúcich, hoci na ich vymáhanie niet vykonateľného rozhodnutia príslušného orgánu.</w:t>
      </w:r>
    </w:p>
    <w:p w14:paraId="34E23EE5" w14:textId="159A9CD0" w:rsidR="00AD5901" w:rsidRPr="00852E7C" w:rsidRDefault="00AD5901" w:rsidP="00852E7C">
      <w:pPr>
        <w:jc w:val="both"/>
      </w:pPr>
      <w:r w:rsidRPr="00852E7C">
        <w:t xml:space="preserve">Miestom príslušným na </w:t>
      </w:r>
      <w:proofErr w:type="spellStart"/>
      <w:r w:rsidRPr="00852E7C">
        <w:t>prejednanie</w:t>
      </w:r>
      <w:proofErr w:type="spellEnd"/>
      <w:r w:rsidRPr="00852E7C">
        <w:t xml:space="preserve"> priestupkov proti občianskemu spolunažívaniu nie je obec, ale </w:t>
      </w:r>
      <w:r w:rsidR="000928BB">
        <w:t>príslušný okresný</w:t>
      </w:r>
      <w:r w:rsidRPr="00852E7C">
        <w:t xml:space="preserve"> úrad, (</w:t>
      </w:r>
      <w:r w:rsidRPr="00351454">
        <w:t>prípadne Policajný zbor SR, Železničná polícia SR, Vojenská polícia SR)</w:t>
      </w:r>
      <w:r w:rsidRPr="00852E7C">
        <w:t>, v</w:t>
      </w:r>
      <w:r w:rsidR="000928BB">
        <w:t xml:space="preserve"> územnom </w:t>
      </w:r>
      <w:r w:rsidRPr="00852E7C">
        <w:t>obvode ktorého</w:t>
      </w:r>
      <w:r w:rsidR="00AC4114">
        <w:t xml:space="preserve"> bol</w:t>
      </w:r>
      <w:r w:rsidRPr="00852E7C">
        <w:t xml:space="preserve"> priestupok spácha</w:t>
      </w:r>
      <w:r w:rsidR="00AC4114">
        <w:t>ný</w:t>
      </w:r>
      <w:r w:rsidRPr="00852E7C">
        <w:t>.</w:t>
      </w:r>
    </w:p>
    <w:p w14:paraId="6693B620" w14:textId="03CFA24B" w:rsidR="00AD5901" w:rsidRPr="00852E7C" w:rsidRDefault="00AD5901" w:rsidP="00852E7C">
      <w:pPr>
        <w:jc w:val="both"/>
      </w:pPr>
      <w:r w:rsidRPr="00852E7C">
        <w:rPr>
          <w:b/>
          <w:bCs/>
          <w:i/>
          <w:iCs/>
        </w:rPr>
        <w:t>Vzťah k zákonu č. </w:t>
      </w:r>
      <w:r w:rsidRPr="00812849">
        <w:rPr>
          <w:b/>
          <w:bCs/>
          <w:i/>
          <w:iCs/>
        </w:rPr>
        <w:t>369/1990 Zb.</w:t>
      </w:r>
      <w:r w:rsidRPr="00852E7C">
        <w:rPr>
          <w:b/>
          <w:bCs/>
          <w:i/>
          <w:iCs/>
        </w:rPr>
        <w:t> o obecnom zriadení</w:t>
      </w:r>
    </w:p>
    <w:p w14:paraId="4BBEC8C9" w14:textId="405E56F6" w:rsidR="00AD5901" w:rsidRPr="00852E7C" w:rsidRDefault="00AD5901" w:rsidP="00852E7C">
      <w:pPr>
        <w:jc w:val="both"/>
      </w:pPr>
      <w:r w:rsidRPr="00852E7C">
        <w:t>Právomoc starostu vydávať rozhodnutia v zmysle </w:t>
      </w:r>
      <w:r w:rsidRPr="00812849">
        <w:t>§ 5 OZ</w:t>
      </w:r>
      <w:r w:rsidRPr="00852E7C">
        <w:t xml:space="preserve"> je daná v </w:t>
      </w:r>
      <w:proofErr w:type="spellStart"/>
      <w:r w:rsidRPr="00852E7C">
        <w:t>ust</w:t>
      </w:r>
      <w:proofErr w:type="spellEnd"/>
      <w:r w:rsidRPr="00852E7C">
        <w:t>. </w:t>
      </w:r>
      <w:r w:rsidRPr="00812849">
        <w:t>§ 13 ods. 5 zákona č.</w:t>
      </w:r>
      <w:r w:rsidR="00C61306">
        <w:t> </w:t>
      </w:r>
      <w:r w:rsidRPr="00812849">
        <w:t>369/1990 Z. z.</w:t>
      </w:r>
      <w:r w:rsidRPr="00852E7C">
        <w:t> o obecnom zriadení</w:t>
      </w:r>
      <w:r w:rsidRPr="00852E7C">
        <w:rPr>
          <w:i/>
          <w:iCs/>
        </w:rPr>
        <w:t>: „Starosta je štatutárnym orgánom obce. Starosta môže rozhodovaním o právach, právom chránených záujmoch alebo povinnostiach fyzických osôb a právnických osôb v oblasti verejnej správy písomne poveriť zamestnanca obce. Poverený zamestnanec obce rozhoduje v mene obce v rozsahu vymedzenom v písomnom poverení.“</w:t>
      </w:r>
    </w:p>
    <w:p w14:paraId="712994B8" w14:textId="2B87B2F4" w:rsidR="00AD5901" w:rsidRPr="00852E7C" w:rsidRDefault="00AD5901" w:rsidP="00852E7C">
      <w:pPr>
        <w:jc w:val="both"/>
      </w:pPr>
      <w:r w:rsidRPr="00852E7C">
        <w:t xml:space="preserve">Podľa </w:t>
      </w:r>
      <w:proofErr w:type="spellStart"/>
      <w:r w:rsidRPr="00852E7C">
        <w:t>ust</w:t>
      </w:r>
      <w:proofErr w:type="spellEnd"/>
      <w:r w:rsidRPr="00852E7C">
        <w:t>. </w:t>
      </w:r>
      <w:r w:rsidRPr="00812849">
        <w:t xml:space="preserve">§ 5 ods. 1 </w:t>
      </w:r>
      <w:r w:rsidR="00812849">
        <w:t>S</w:t>
      </w:r>
      <w:r w:rsidRPr="00812849">
        <w:t>právneho poriadku</w:t>
      </w:r>
      <w:r w:rsidRPr="00852E7C">
        <w:t> na konanie sú vecne príslušné správne orgány, ktoré určuje osobitný zákon, ktorým je</w:t>
      </w:r>
      <w:r w:rsidR="00EF1099">
        <w:t xml:space="preserve"> v tomto prípade</w:t>
      </w:r>
      <w:r w:rsidRPr="00852E7C">
        <w:t> </w:t>
      </w:r>
      <w:r w:rsidRPr="00812849">
        <w:t>zákon o obecnom zriadení</w:t>
      </w:r>
      <w:r w:rsidRPr="00852E7C">
        <w:t>.</w:t>
      </w:r>
    </w:p>
    <w:p w14:paraId="633B3E8B" w14:textId="7710D3F4" w:rsidR="00AD5901" w:rsidRPr="00852E7C" w:rsidRDefault="00AD5901" w:rsidP="00852E7C">
      <w:pPr>
        <w:jc w:val="both"/>
      </w:pPr>
      <w:r w:rsidRPr="00852E7C">
        <w:t>Starosta je štatutárnym orgánom obce, a teda aj správnym orgánom v administratívnoprávnych vzťahoch a môže viesť ústne pojednávanie, vykonávať dokazovanie a vydávať rozhodnutia v</w:t>
      </w:r>
      <w:r w:rsidR="00EF1099">
        <w:t> </w:t>
      </w:r>
      <w:r w:rsidRPr="00852E7C">
        <w:t>zmysle </w:t>
      </w:r>
      <w:r w:rsidRPr="00812849">
        <w:t>§ 5 OZ</w:t>
      </w:r>
      <w:r w:rsidRPr="00852E7C">
        <w:t>.</w:t>
      </w:r>
    </w:p>
    <w:p w14:paraId="72DB4351" w14:textId="41781471" w:rsidR="00AD5901" w:rsidRPr="00852E7C" w:rsidRDefault="00AD5901" w:rsidP="00852E7C">
      <w:pPr>
        <w:jc w:val="both"/>
      </w:pPr>
      <w:r w:rsidRPr="00852E7C">
        <w:t>Zákonom č. </w:t>
      </w:r>
      <w:r w:rsidRPr="00DC40F2">
        <w:t>102/2010 Z. z.</w:t>
      </w:r>
      <w:r w:rsidRPr="00852E7C">
        <w:t>, ktorým sa mení a dopĺňa zákon č. </w:t>
      </w:r>
      <w:r w:rsidRPr="00DC40F2">
        <w:t>369/1990 Zb.</w:t>
      </w:r>
      <w:r w:rsidRPr="00852E7C">
        <w:t xml:space="preserve"> o obecnom zriadení, ktorý nadobudol účinnosť </w:t>
      </w:r>
      <w:r w:rsidR="00DC40F2">
        <w:t>0</w:t>
      </w:r>
      <w:r w:rsidRPr="00852E7C">
        <w:t>1.</w:t>
      </w:r>
      <w:r w:rsidR="00DC40F2">
        <w:t>0</w:t>
      </w:r>
      <w:r w:rsidRPr="00852E7C">
        <w:t xml:space="preserve">4.2010, môže starosta právomoc – t. j. rozhodovanie o právach, právom chránených záujmoch alebo povinnostiach fyzických osôb a právnických osôb v oblasti verejnej správy (teda aj vedenie pojednávaní v zmysle </w:t>
      </w:r>
      <w:proofErr w:type="spellStart"/>
      <w:r w:rsidRPr="00852E7C">
        <w:t>ust</w:t>
      </w:r>
      <w:proofErr w:type="spellEnd"/>
      <w:r w:rsidRPr="00852E7C">
        <w:t>. </w:t>
      </w:r>
      <w:r w:rsidRPr="00D40DF5">
        <w:t xml:space="preserve">§ 5 </w:t>
      </w:r>
      <w:r w:rsidR="00D40DF5">
        <w:t>OZ</w:t>
      </w:r>
      <w:r w:rsidR="00AB1FED">
        <w:t>)</w:t>
      </w:r>
      <w:r w:rsidRPr="00852E7C">
        <w:t xml:space="preserve"> na základe písomného poverenia zveriť zamestnancovi obecného úradu.</w:t>
      </w:r>
    </w:p>
    <w:p w14:paraId="16BD4363" w14:textId="77777777" w:rsidR="00B57E43" w:rsidRDefault="00B57E43" w:rsidP="00852E7C">
      <w:pPr>
        <w:jc w:val="both"/>
      </w:pPr>
    </w:p>
    <w:p w14:paraId="65EAE4BC" w14:textId="77777777" w:rsidR="00C80235" w:rsidRDefault="00C80235" w:rsidP="00852E7C">
      <w:pPr>
        <w:jc w:val="both"/>
      </w:pPr>
    </w:p>
    <w:p w14:paraId="2AAE0C87" w14:textId="77777777" w:rsidR="004B307E" w:rsidRDefault="004B307E" w:rsidP="00852E7C">
      <w:pPr>
        <w:jc w:val="both"/>
      </w:pPr>
    </w:p>
    <w:p w14:paraId="5304F2EA" w14:textId="77777777" w:rsidR="004B307E" w:rsidRDefault="004B307E" w:rsidP="00852E7C">
      <w:pPr>
        <w:jc w:val="both"/>
      </w:pPr>
    </w:p>
    <w:p w14:paraId="1AE47A03" w14:textId="77777777" w:rsidR="004B307E" w:rsidRDefault="004B307E" w:rsidP="00852E7C">
      <w:pPr>
        <w:jc w:val="both"/>
      </w:pPr>
    </w:p>
    <w:p w14:paraId="79503850" w14:textId="77777777" w:rsidR="00AB1FED" w:rsidRDefault="00AB1FED" w:rsidP="00852E7C">
      <w:pPr>
        <w:jc w:val="both"/>
      </w:pPr>
    </w:p>
    <w:p w14:paraId="662D3024" w14:textId="77777777" w:rsidR="00AB1FED" w:rsidRPr="00852E7C" w:rsidRDefault="00AB1FED" w:rsidP="00852E7C">
      <w:pPr>
        <w:jc w:val="both"/>
      </w:pPr>
    </w:p>
    <w:p w14:paraId="5D50A680" w14:textId="0878795D" w:rsidR="004B307E" w:rsidRDefault="004B307E" w:rsidP="003D3125">
      <w:pPr>
        <w:spacing w:after="0"/>
        <w:jc w:val="center"/>
        <w:rPr>
          <w:b/>
          <w:bCs/>
          <w:sz w:val="26"/>
          <w:szCs w:val="26"/>
        </w:rPr>
      </w:pPr>
      <w:bookmarkStart w:id="7" w:name="OLE_LINK55"/>
      <w:r>
        <w:rPr>
          <w:b/>
          <w:bCs/>
          <w:sz w:val="26"/>
          <w:szCs w:val="26"/>
        </w:rPr>
        <w:lastRenderedPageBreak/>
        <w:t>Tretia časť:</w:t>
      </w:r>
    </w:p>
    <w:p w14:paraId="41850638" w14:textId="0FA23825" w:rsidR="003D3125" w:rsidRPr="003D3125" w:rsidRDefault="00AD5901" w:rsidP="003D3125">
      <w:pPr>
        <w:spacing w:after="0"/>
        <w:jc w:val="center"/>
        <w:rPr>
          <w:b/>
          <w:bCs/>
          <w:sz w:val="26"/>
          <w:szCs w:val="26"/>
        </w:rPr>
      </w:pPr>
      <w:r w:rsidRPr="003D3125">
        <w:rPr>
          <w:b/>
          <w:bCs/>
          <w:sz w:val="26"/>
          <w:szCs w:val="26"/>
        </w:rPr>
        <w:t xml:space="preserve">Procesné konanie </w:t>
      </w:r>
    </w:p>
    <w:p w14:paraId="4DA7E379" w14:textId="606944E6" w:rsidR="00AD5901" w:rsidRPr="003D3125" w:rsidRDefault="00AD5901" w:rsidP="003D3125">
      <w:pPr>
        <w:spacing w:after="0"/>
        <w:jc w:val="center"/>
        <w:rPr>
          <w:b/>
          <w:bCs/>
          <w:sz w:val="26"/>
          <w:szCs w:val="26"/>
        </w:rPr>
      </w:pPr>
      <w:r w:rsidRPr="003D3125">
        <w:rPr>
          <w:b/>
          <w:bCs/>
          <w:sz w:val="26"/>
          <w:szCs w:val="26"/>
        </w:rPr>
        <w:t>podľa § 5 Občianskeho zákonníka</w:t>
      </w:r>
      <w:bookmarkEnd w:id="7"/>
    </w:p>
    <w:p w14:paraId="2290A454" w14:textId="77777777" w:rsidR="00AD5901" w:rsidRPr="00852E7C" w:rsidRDefault="00AD5901" w:rsidP="00852E7C">
      <w:pPr>
        <w:jc w:val="both"/>
      </w:pPr>
    </w:p>
    <w:p w14:paraId="20587A47" w14:textId="44F3AA41" w:rsidR="00AD5901" w:rsidRPr="002C189C" w:rsidRDefault="00AD5901" w:rsidP="00852E7C">
      <w:pPr>
        <w:jc w:val="both"/>
        <w:rPr>
          <w:b/>
          <w:bCs/>
        </w:rPr>
      </w:pPr>
      <w:r w:rsidRPr="002C189C">
        <w:rPr>
          <w:b/>
          <w:bCs/>
        </w:rPr>
        <w:t>Podanie návrhu na začatie konania: použitie Správneho poriadku</w:t>
      </w:r>
    </w:p>
    <w:p w14:paraId="7D57AD76" w14:textId="77777777" w:rsidR="00AD5901" w:rsidRPr="002C189C" w:rsidRDefault="00AD5901" w:rsidP="00852E7C">
      <w:pPr>
        <w:jc w:val="both"/>
        <w:rPr>
          <w:b/>
          <w:bCs/>
          <w:i/>
          <w:iCs/>
        </w:rPr>
      </w:pPr>
      <w:r w:rsidRPr="002C189C">
        <w:rPr>
          <w:b/>
          <w:bCs/>
          <w:i/>
          <w:iCs/>
        </w:rPr>
        <w:t>Všeobecná zásada</w:t>
      </w:r>
    </w:p>
    <w:p w14:paraId="27A6867F" w14:textId="036580C9" w:rsidR="00AD5901" w:rsidRPr="00852E7C" w:rsidRDefault="00AD5901" w:rsidP="00852E7C">
      <w:pPr>
        <w:jc w:val="both"/>
      </w:pPr>
      <w:r w:rsidRPr="00852E7C">
        <w:t>O ochrane proti zrejmému zásahu do pokojného stavu podľa </w:t>
      </w:r>
      <w:r w:rsidRPr="00A823FD">
        <w:t>§ 5 OZ</w:t>
      </w:r>
      <w:r w:rsidRPr="00852E7C">
        <w:t> sa rozhoduje v správnom konaní podľa </w:t>
      </w:r>
      <w:r w:rsidRPr="00A823FD">
        <w:t>Správneho poriadku</w:t>
      </w:r>
      <w:r w:rsidRPr="00852E7C">
        <w:t>.</w:t>
      </w:r>
      <w:r w:rsidR="00B711EF">
        <w:rPr>
          <w:rStyle w:val="Odkaznapoznmkupodiarou"/>
        </w:rPr>
        <w:footnoteReference w:id="5"/>
      </w:r>
    </w:p>
    <w:p w14:paraId="3A828F14" w14:textId="0284F3BC" w:rsidR="00AD5901" w:rsidRPr="00852E7C" w:rsidRDefault="00AD5901" w:rsidP="00852E7C">
      <w:pPr>
        <w:jc w:val="both"/>
      </w:pPr>
      <w:r w:rsidRPr="00852E7C">
        <w:t xml:space="preserve">Konanie v zmysle </w:t>
      </w:r>
      <w:proofErr w:type="spellStart"/>
      <w:r w:rsidRPr="00852E7C">
        <w:t>ust</w:t>
      </w:r>
      <w:proofErr w:type="spellEnd"/>
      <w:r w:rsidRPr="00852E7C">
        <w:t>. </w:t>
      </w:r>
      <w:r w:rsidRPr="00A823FD">
        <w:t xml:space="preserve">§ 5 </w:t>
      </w:r>
      <w:r w:rsidR="00A823FD">
        <w:t>OZ</w:t>
      </w:r>
      <w:r w:rsidRPr="00852E7C">
        <w:t> sa začína vždy na návrh, nie je teda možné začať takéto konanie z úradnej moci (ex-</w:t>
      </w:r>
      <w:proofErr w:type="spellStart"/>
      <w:r w:rsidRPr="00852E7C">
        <w:t>offo</w:t>
      </w:r>
      <w:proofErr w:type="spellEnd"/>
      <w:r w:rsidRPr="00852E7C">
        <w:t>). Už podaním návrhu je začaté správne konanie a úrad </w:t>
      </w:r>
      <w:r w:rsidRPr="00852E7C">
        <w:rPr>
          <w:i/>
          <w:iCs/>
        </w:rPr>
        <w:t>je povinný</w:t>
      </w:r>
      <w:r w:rsidRPr="00852E7C">
        <w:t> ho ukončiť </w:t>
      </w:r>
      <w:r w:rsidRPr="00852E7C">
        <w:rPr>
          <w:i/>
          <w:iCs/>
        </w:rPr>
        <w:t>vydaním </w:t>
      </w:r>
      <w:r w:rsidRPr="00852E7C">
        <w:t xml:space="preserve">rozhodnutia (o predbežnom opatrení, o zmieri, o zastavení konania, o postúpení konania a pod.), </w:t>
      </w:r>
      <w:r w:rsidRPr="00A823FD">
        <w:rPr>
          <w:highlight w:val="yellow"/>
        </w:rPr>
        <w:t>pozri príloh</w:t>
      </w:r>
      <w:r w:rsidR="003B485C">
        <w:rPr>
          <w:highlight w:val="yellow"/>
        </w:rPr>
        <w:t>u</w:t>
      </w:r>
      <w:r w:rsidRPr="00A823FD">
        <w:rPr>
          <w:highlight w:val="yellow"/>
        </w:rPr>
        <w:t> VZOR č. 1</w:t>
      </w:r>
      <w:r w:rsidRPr="00852E7C">
        <w:t> – návrh na vydanie predbežného opatrenia na ochranu proti zrejmému zásahu do pokojného stavu v zmysle </w:t>
      </w:r>
      <w:r w:rsidRPr="00A823FD">
        <w:t xml:space="preserve">§ 5 </w:t>
      </w:r>
      <w:r w:rsidR="00A823FD">
        <w:t>OZ</w:t>
      </w:r>
      <w:r w:rsidRPr="00852E7C">
        <w:t>.</w:t>
      </w:r>
    </w:p>
    <w:p w14:paraId="3DB7BD0B" w14:textId="38B35F7A" w:rsidR="00AD5901" w:rsidRPr="00A3678C" w:rsidRDefault="00A823FD" w:rsidP="00852E7C">
      <w:pPr>
        <w:jc w:val="both"/>
        <w:rPr>
          <w:i/>
          <w:iCs/>
        </w:rPr>
      </w:pPr>
      <w:r w:rsidRPr="00A3678C">
        <w:rPr>
          <w:b/>
          <w:bCs/>
          <w:i/>
          <w:iCs/>
        </w:rPr>
        <w:t>Modelový príklad</w:t>
      </w:r>
      <w:r w:rsidR="00AD5901" w:rsidRPr="00A3678C">
        <w:rPr>
          <w:b/>
          <w:bCs/>
          <w:i/>
          <w:iCs/>
        </w:rPr>
        <w:t>:</w:t>
      </w:r>
    </w:p>
    <w:p w14:paraId="4CDC3379" w14:textId="4FA8174D" w:rsidR="00AD5901" w:rsidRPr="00A4059B" w:rsidRDefault="00AD5901" w:rsidP="00852E7C">
      <w:pPr>
        <w:jc w:val="both"/>
        <w:rPr>
          <w:i/>
          <w:iCs/>
        </w:rPr>
      </w:pPr>
      <w:r w:rsidRPr="00A4059B">
        <w:rPr>
          <w:i/>
          <w:iCs/>
        </w:rPr>
        <w:t>Je veľmi pravdepodobné, že v praxi môže nastať aj taká modelová situácia, že osoba Y (podnikateľ, ktorý sa domnieva, že ide o jeho vlastníctvo) prehradí rampou prístupovú verejnú komunikáciu (ktorá je vo vlastníctve obce) k miestnemu cintorínu. Obratom sa v obci začnú množiť žiadosti občanov, ktorí sa nevedia s motorovými vozidlami dostať priamo k cintorínu, ale títo nepodajú návrh na obec podľa § 5 OZ týkajúci sa zrejmého zásahu do pokojného stavu. Môže takýto návrh podať osobne starosta a následne obratom vydať rozhodnutie a predbežne takýto zásah zakázať a uložiť osobe Y, aby rampu odstránila? Podľa môjho právneho názoru nie, pretože starosta nemôže sám rozhodovať o svojej žiadosti podľa § 5 OZ, ale podnet by mohol podať niektorý zamestnanec úradu.</w:t>
      </w:r>
    </w:p>
    <w:p w14:paraId="36AF990D" w14:textId="77777777" w:rsidR="00AD5901" w:rsidRPr="00852E7C" w:rsidRDefault="00AD5901" w:rsidP="00852E7C">
      <w:pPr>
        <w:jc w:val="both"/>
      </w:pPr>
      <w:r w:rsidRPr="00852E7C">
        <w:t>K tomuto konaniu je vecne a miestne príslušná obec, v územnom obvode ktorej prišlo k zrejmému zásahu do pokojného stavu.</w:t>
      </w:r>
    </w:p>
    <w:p w14:paraId="098F5760" w14:textId="1EA4B50C" w:rsidR="00AD5901" w:rsidRPr="00A3678C" w:rsidRDefault="00A823FD" w:rsidP="00852E7C">
      <w:pPr>
        <w:jc w:val="both"/>
        <w:rPr>
          <w:i/>
          <w:iCs/>
        </w:rPr>
      </w:pPr>
      <w:r w:rsidRPr="00A3678C">
        <w:rPr>
          <w:b/>
          <w:bCs/>
          <w:i/>
          <w:iCs/>
        </w:rPr>
        <w:t>Modelový príklad</w:t>
      </w:r>
      <w:r w:rsidR="00AD5901" w:rsidRPr="00A3678C">
        <w:rPr>
          <w:b/>
          <w:bCs/>
          <w:i/>
          <w:iCs/>
        </w:rPr>
        <w:t>:</w:t>
      </w:r>
    </w:p>
    <w:p w14:paraId="5B17B492" w14:textId="31C42967" w:rsidR="00AD5901" w:rsidRPr="00955783" w:rsidRDefault="00AD5901" w:rsidP="00852E7C">
      <w:pPr>
        <w:jc w:val="both"/>
        <w:rPr>
          <w:i/>
          <w:iCs/>
        </w:rPr>
      </w:pPr>
      <w:r w:rsidRPr="00955783">
        <w:rPr>
          <w:i/>
          <w:iCs/>
        </w:rPr>
        <w:t>Môže nastať situácia, že občan X sa dostaví do miesta Y mimo miesta svojho trvalého bydliska na svoju rekreačnú chatu a zistí, že prístupová komunikácia k jeho chate je prehradená betónovými prekážkami. Obráti sa teda na starostu Obce Y so žiadosťou podľa § 5 OZ a chce riešiť zrejmý zásah do pokojného stavu predchádzajúceho užívania prístupovej komunikácie. Bude žiadať vydanie predbežného opatrenia o odstránenie prekážky – návrat k poslednému pokojnému stavu. Podľa môjho právneho názoru sa starosta obce Y nemôže brániť argumentáciou, že občan X nemá v obci Y trvalý pobyt, a teda nie je aktívne legitimovaný na podanie návrhu – bolo by to absurdné, pretože obec rieši stav, resp. ochranu stavu faktického po zásahu nie právneho. Trvalý pobyt občana teda nie je rozhodujúcim kritériom pre posúdenie aktívnej legitimácie na podanie podnetu podľa § 5 OZ a obec musí daný podnet riešiť.</w:t>
      </w:r>
    </w:p>
    <w:p w14:paraId="377735CF" w14:textId="4D00E2C9" w:rsidR="00AD5901" w:rsidRPr="00852E7C" w:rsidRDefault="00AD5901" w:rsidP="00852E7C">
      <w:pPr>
        <w:jc w:val="both"/>
      </w:pPr>
      <w:r w:rsidRPr="00852E7C">
        <w:t>Pre podanie návrhu nie je určená lehota. Práve tento fakt spôsobuje veľký problém určiť, či daný zásah do pokojného stavu je zásahom </w:t>
      </w:r>
      <w:r w:rsidRPr="00852E7C">
        <w:rPr>
          <w:i/>
          <w:iCs/>
        </w:rPr>
        <w:t>zrejmým </w:t>
      </w:r>
      <w:r w:rsidRPr="00852E7C">
        <w:t>a možno mu poskytnúť ochranu podľa </w:t>
      </w:r>
      <w:r w:rsidRPr="00A823FD">
        <w:t>§ 5 OZ</w:t>
      </w:r>
      <w:r w:rsidRPr="00852E7C">
        <w:t xml:space="preserve">. </w:t>
      </w:r>
      <w:r w:rsidRPr="00852E7C">
        <w:lastRenderedPageBreak/>
        <w:t>Zrejmosť zásahu je </w:t>
      </w:r>
      <w:r w:rsidRPr="00852E7C">
        <w:rPr>
          <w:i/>
          <w:iCs/>
        </w:rPr>
        <w:t>procesnou </w:t>
      </w:r>
      <w:r w:rsidRPr="00852E7C">
        <w:t>podmienkou konania podľa </w:t>
      </w:r>
      <w:r w:rsidRPr="00225524">
        <w:t>§ 5 OZ</w:t>
      </w:r>
      <w:r w:rsidRPr="00852E7C">
        <w:t xml:space="preserve">. </w:t>
      </w:r>
      <w:r w:rsidRPr="001B5E13">
        <w:rPr>
          <w:u w:val="single"/>
        </w:rPr>
        <w:t>Ak by zásah </w:t>
      </w:r>
      <w:r w:rsidRPr="001B5E13">
        <w:rPr>
          <w:i/>
          <w:iCs/>
          <w:u w:val="single"/>
        </w:rPr>
        <w:t>nebol </w:t>
      </w:r>
      <w:r w:rsidRPr="001B5E13">
        <w:rPr>
          <w:u w:val="single"/>
        </w:rPr>
        <w:t>zrejmý</w:t>
      </w:r>
      <w:r w:rsidRPr="00852E7C">
        <w:t>, v tom prípade by </w:t>
      </w:r>
      <w:r w:rsidRPr="00852E7C">
        <w:rPr>
          <w:i/>
          <w:iCs/>
        </w:rPr>
        <w:t>mala </w:t>
      </w:r>
      <w:r w:rsidRPr="00852E7C">
        <w:t>obec žiadosť o poskytnutie ochrany podľa </w:t>
      </w:r>
      <w:r w:rsidRPr="00225524">
        <w:t>§ 5 OZ</w:t>
      </w:r>
      <w:r w:rsidRPr="00852E7C">
        <w:t> </w:t>
      </w:r>
      <w:r w:rsidRPr="001B5E13">
        <w:rPr>
          <w:u w:val="single"/>
        </w:rPr>
        <w:t>zamietnuť a konanie zastaviť</w:t>
      </w:r>
      <w:r w:rsidRPr="00852E7C">
        <w:t>.</w:t>
      </w:r>
    </w:p>
    <w:p w14:paraId="735807D5" w14:textId="77777777" w:rsidR="00AD5901" w:rsidRPr="00852E7C" w:rsidRDefault="00AD5901" w:rsidP="00852E7C">
      <w:pPr>
        <w:jc w:val="both"/>
      </w:pPr>
      <w:r w:rsidRPr="00852E7C">
        <w:t>Podľa právnej teórie v prípade </w:t>
      </w:r>
      <w:r w:rsidRPr="00852E7C">
        <w:rPr>
          <w:i/>
          <w:iCs/>
        </w:rPr>
        <w:t>zrejmého zásahu </w:t>
      </w:r>
      <w:r w:rsidRPr="00852E7C">
        <w:t>ide o taký zásah, ak jeho </w:t>
      </w:r>
      <w:r w:rsidRPr="00852E7C">
        <w:rPr>
          <w:i/>
          <w:iCs/>
        </w:rPr>
        <w:t>zistenie </w:t>
      </w:r>
      <w:r w:rsidRPr="00852E7C">
        <w:t>nevyžaduje nijaký ďalší dôkaz – je daný bezprostredným vnímaním.</w:t>
      </w:r>
    </w:p>
    <w:p w14:paraId="13317B14" w14:textId="174007D7" w:rsidR="00AD5901" w:rsidRPr="001B5E13" w:rsidRDefault="00225524" w:rsidP="00852E7C">
      <w:pPr>
        <w:jc w:val="both"/>
        <w:rPr>
          <w:i/>
          <w:iCs/>
        </w:rPr>
      </w:pPr>
      <w:r w:rsidRPr="001B5E13">
        <w:rPr>
          <w:b/>
          <w:bCs/>
          <w:i/>
          <w:iCs/>
        </w:rPr>
        <w:t>Modelový príklad</w:t>
      </w:r>
      <w:r w:rsidR="00AD5901" w:rsidRPr="001B5E13">
        <w:rPr>
          <w:b/>
          <w:bCs/>
          <w:i/>
          <w:iCs/>
        </w:rPr>
        <w:t>:</w:t>
      </w:r>
    </w:p>
    <w:p w14:paraId="6C4B7C1D" w14:textId="24A24E78" w:rsidR="00AD5901" w:rsidRPr="001B5E13" w:rsidRDefault="00AD5901" w:rsidP="00852E7C">
      <w:pPr>
        <w:jc w:val="both"/>
        <w:rPr>
          <w:i/>
          <w:iCs/>
        </w:rPr>
      </w:pPr>
      <w:r w:rsidRPr="001B5E13">
        <w:rPr>
          <w:i/>
          <w:iCs/>
        </w:rPr>
        <w:t>Je zrejmým zásahom do pokojného stavu situácia, ak prerastá burina z pozemku vlastníka 1 (ktorý sa o svoj pozemok nestará viac rokov) na pozemok vlastníka 2, ktorý podá podnet voči zrejmému zásahu do pokojného stavu podľa § 5 OZ na obec? Starosta, ako štatutárny zástupca obce, sa pri miestnom zisťovaní osobne presvedčí, že burina je skutočne prerastená z pozemku vlastníka 1 na pozemok vlastníka 2, vie však, že tento stav trvá dlhšiu dobu. Môže teda obec vydať predbežné opatrenie podľa </w:t>
      </w:r>
      <w:r w:rsidRPr="000408FD">
        <w:rPr>
          <w:i/>
          <w:iCs/>
        </w:rPr>
        <w:t>§ 5 OZ</w:t>
      </w:r>
      <w:r w:rsidRPr="001B5E13">
        <w:rPr>
          <w:i/>
          <w:iCs/>
        </w:rPr>
        <w:t xml:space="preserve"> a prikázať vlastníkovi 1, aby svoj pozemok a pozemok vlastníka 2 vyčistil od buriny a krovia a uviedol ho do pôvodného pokojného stavu pred zásahom? Nebude vlastník 1 namietať, že nejde o zrejmý zásah, a teda nie je možné predbežné opatrenia vydať? Práve v danom prípade je veľmi problematické určenie a stanovenie hranice, kedy ide o „zrejmý zásah“ a kedy už nastal nový pokojný stav, s ktorým sa obe strany vyrozumeli, a teda ani jedna zo strán ho nemôže považovať za narušenie pokojného stavu. Zrejmosť zásahu musí byť z vizuálnej a miestnej obhliadky na prvý pohľad jasná a určiteľná. V sporných prípadoch odporúčame dané konanie riešiť formou zmieru podľa </w:t>
      </w:r>
      <w:proofErr w:type="spellStart"/>
      <w:r w:rsidRPr="001B5E13">
        <w:rPr>
          <w:i/>
          <w:iCs/>
        </w:rPr>
        <w:t>ust</w:t>
      </w:r>
      <w:proofErr w:type="spellEnd"/>
      <w:r w:rsidRPr="001B5E13">
        <w:rPr>
          <w:i/>
          <w:iCs/>
        </w:rPr>
        <w:t>. § 48 Správneho poriadku, ale to iba za predpokladu, že obe strany sporu s takýmto riešením súhlasia, čo je v praxi veľmi problematické.</w:t>
      </w:r>
    </w:p>
    <w:p w14:paraId="26E55A2D" w14:textId="1440F96B" w:rsidR="00AD5901" w:rsidRPr="00A659D5" w:rsidRDefault="00AD5901" w:rsidP="00852E7C">
      <w:pPr>
        <w:jc w:val="both"/>
        <w:rPr>
          <w:b/>
          <w:bCs/>
        </w:rPr>
      </w:pPr>
      <w:r w:rsidRPr="00A659D5">
        <w:rPr>
          <w:b/>
          <w:bCs/>
        </w:rPr>
        <w:t>Takéto posúdenie zrejmosti zásahu je a bude v aplikačnej praxi </w:t>
      </w:r>
      <w:r w:rsidRPr="00A659D5">
        <w:rPr>
          <w:b/>
          <w:bCs/>
          <w:i/>
          <w:iCs/>
        </w:rPr>
        <w:t>najproblematickejšou časťou </w:t>
      </w:r>
      <w:r w:rsidRPr="00A659D5">
        <w:rPr>
          <w:b/>
          <w:bCs/>
        </w:rPr>
        <w:t>pri úvahe správneho orgánu – obce, či daný prípad riešiť podľa § 5 OZ alebo nie.</w:t>
      </w:r>
    </w:p>
    <w:p w14:paraId="47C12AB7" w14:textId="5DDDB9EB" w:rsidR="00AD5901" w:rsidRPr="00852E7C" w:rsidRDefault="00AD5901" w:rsidP="00852E7C">
      <w:pPr>
        <w:jc w:val="both"/>
      </w:pPr>
      <w:r w:rsidRPr="00852E7C">
        <w:t>Osobná skúsenosť v konaniach podľa </w:t>
      </w:r>
      <w:r w:rsidRPr="00225524">
        <w:t>§ 5 OZ</w:t>
      </w:r>
      <w:r w:rsidRPr="00852E7C">
        <w:t> je taká, že </w:t>
      </w:r>
      <w:r w:rsidRPr="00852E7C">
        <w:rPr>
          <w:i/>
          <w:iCs/>
        </w:rPr>
        <w:t>nie vždy </w:t>
      </w:r>
      <w:r w:rsidRPr="00852E7C">
        <w:t>je zrejmosť zásahu rozpoznateľná pri podaní návrhu (je zrejmý zásah vlhnutie rodinného domu vlastníka 1, z ktorého obviní vlastníka 2 – suseda – bez toho, aby vlastník 1 bral do úvahy vek stavby, odvodnenie nehnuteľnosti, izoláciu domu a pod.?). Často sa táto skutočnosť dokazuje až pri ústnom pojednávaní, tým samozrejme nechcem nikomu vnucovať povinnosť zaoberať sa každým podaním, ktoré by zrejmosť zásahu </w:t>
      </w:r>
      <w:r w:rsidRPr="00852E7C">
        <w:rPr>
          <w:i/>
          <w:iCs/>
        </w:rPr>
        <w:t>naznačovalo.</w:t>
      </w:r>
    </w:p>
    <w:p w14:paraId="58909B6D" w14:textId="0A23D2A3" w:rsidR="00AD5901" w:rsidRPr="00852E7C" w:rsidRDefault="00AD5901" w:rsidP="00973093">
      <w:pPr>
        <w:spacing w:after="0"/>
        <w:jc w:val="both"/>
      </w:pPr>
      <w:r w:rsidRPr="00852E7C">
        <w:t>Obec sa pri podaní návrhu podľa </w:t>
      </w:r>
      <w:r w:rsidRPr="00225524">
        <w:t>§ 5 OZ</w:t>
      </w:r>
      <w:r w:rsidRPr="00852E7C">
        <w:t> má zaoberať najmä:</w:t>
      </w:r>
    </w:p>
    <w:p w14:paraId="0D41CC52" w14:textId="77777777" w:rsidR="00606C49" w:rsidRDefault="00AD5901" w:rsidP="00973093">
      <w:pPr>
        <w:pStyle w:val="Odsekzoznamu"/>
        <w:numPr>
          <w:ilvl w:val="0"/>
          <w:numId w:val="15"/>
        </w:numPr>
        <w:spacing w:after="0"/>
        <w:jc w:val="both"/>
      </w:pPr>
      <w:r w:rsidRPr="00852E7C">
        <w:t>aktívnou legitimáciou navrhovateľa,</w:t>
      </w:r>
    </w:p>
    <w:p w14:paraId="08C094A3" w14:textId="77777777" w:rsidR="00606C49" w:rsidRDefault="00AD5901" w:rsidP="00852E7C">
      <w:pPr>
        <w:pStyle w:val="Odsekzoznamu"/>
        <w:numPr>
          <w:ilvl w:val="0"/>
          <w:numId w:val="15"/>
        </w:numPr>
        <w:spacing w:after="0"/>
        <w:jc w:val="both"/>
      </w:pPr>
      <w:r w:rsidRPr="00852E7C">
        <w:t>zrejmým porušením pokojného stavu,</w:t>
      </w:r>
    </w:p>
    <w:p w14:paraId="7819D8E7" w14:textId="2296A83B" w:rsidR="00AD5901" w:rsidRPr="00852E7C" w:rsidRDefault="00AD5901" w:rsidP="00606C49">
      <w:pPr>
        <w:pStyle w:val="Odsekzoznamu"/>
        <w:numPr>
          <w:ilvl w:val="0"/>
          <w:numId w:val="15"/>
        </w:numPr>
        <w:spacing w:after="120"/>
        <w:ind w:left="714" w:hanging="357"/>
        <w:jc w:val="both"/>
      </w:pPr>
      <w:r w:rsidRPr="00852E7C">
        <w:t>posledným pokojným stavom.</w:t>
      </w:r>
    </w:p>
    <w:p w14:paraId="12A31EBD" w14:textId="705E0EA7" w:rsidR="00AD5901" w:rsidRPr="00852E7C" w:rsidRDefault="00AD5901" w:rsidP="00626C7D">
      <w:pPr>
        <w:spacing w:after="0"/>
        <w:jc w:val="both"/>
      </w:pPr>
      <w:r w:rsidRPr="00852E7C">
        <w:t>Z návrhu podľa </w:t>
      </w:r>
      <w:r w:rsidRPr="00225524">
        <w:t>§ 5 OZ</w:t>
      </w:r>
      <w:r w:rsidRPr="00852E7C">
        <w:t> doručeného obci by malo byť zrejmé, čoho sa navrhovateľ domáha</w:t>
      </w:r>
      <w:r w:rsidR="00606C49">
        <w:t xml:space="preserve">, </w:t>
      </w:r>
      <w:r w:rsidRPr="00606C49">
        <w:rPr>
          <w:b/>
          <w:bCs/>
          <w:u w:val="single"/>
        </w:rPr>
        <w:t>t. j. aký bol posledný pokojný stav pred zásahom</w:t>
      </w:r>
      <w:r w:rsidRPr="00852E7C">
        <w:t xml:space="preserve"> a je potrebné, aby </w:t>
      </w:r>
      <w:r w:rsidRPr="00626C7D">
        <w:rPr>
          <w:b/>
          <w:bCs/>
        </w:rPr>
        <w:t>navrhovateľ presne definoval zrejmý zásah (do jeho pokojného stavu)</w:t>
      </w:r>
      <w:r w:rsidRPr="00852E7C">
        <w:t>.</w:t>
      </w:r>
    </w:p>
    <w:p w14:paraId="53FCEDC6" w14:textId="77777777" w:rsidR="00626C7D" w:rsidRDefault="00626C7D" w:rsidP="00626C7D">
      <w:pPr>
        <w:spacing w:after="0"/>
        <w:jc w:val="both"/>
        <w:rPr>
          <w:b/>
          <w:bCs/>
          <w:i/>
          <w:iCs/>
        </w:rPr>
      </w:pPr>
    </w:p>
    <w:p w14:paraId="16DF0637" w14:textId="6AC99F9B" w:rsidR="00AD5901" w:rsidRPr="00626C7D" w:rsidRDefault="00AD5901" w:rsidP="00852E7C">
      <w:pPr>
        <w:jc w:val="both"/>
        <w:rPr>
          <w:b/>
          <w:bCs/>
          <w:i/>
          <w:iCs/>
        </w:rPr>
      </w:pPr>
      <w:r w:rsidRPr="00626C7D">
        <w:rPr>
          <w:b/>
          <w:bCs/>
          <w:i/>
          <w:iCs/>
        </w:rPr>
        <w:t>Predvolanie na pojednávanie</w:t>
      </w:r>
    </w:p>
    <w:p w14:paraId="04FE1F63" w14:textId="77777777" w:rsidR="00AD5901" w:rsidRPr="00852E7C" w:rsidRDefault="00AD5901" w:rsidP="00852E7C">
      <w:pPr>
        <w:jc w:val="both"/>
      </w:pPr>
      <w:r w:rsidRPr="00852E7C">
        <w:t xml:space="preserve">Ihneď, ako sa príslušný návrh zaeviduje v podateľni obce a je pridelený na vybavenie konkrétnemu zamestnancovi, je potrebné čo najskôr vytýčiť termín pojednávania a predvolať účastníkov na ústne pojednávanie </w:t>
      </w:r>
      <w:r w:rsidRPr="002B621D">
        <w:rPr>
          <w:u w:val="single"/>
        </w:rPr>
        <w:t>v súlade so zásadou zaistenia </w:t>
      </w:r>
      <w:r w:rsidRPr="002B621D">
        <w:rPr>
          <w:i/>
          <w:iCs/>
          <w:u w:val="single"/>
        </w:rPr>
        <w:t>rýchlej ochrany </w:t>
      </w:r>
      <w:r w:rsidRPr="002B621D">
        <w:rPr>
          <w:u w:val="single"/>
        </w:rPr>
        <w:t>proti zrejmému zásahu</w:t>
      </w:r>
      <w:r w:rsidRPr="00852E7C">
        <w:t>.</w:t>
      </w:r>
    </w:p>
    <w:p w14:paraId="2406BD4F" w14:textId="7835139E" w:rsidR="00AD5901" w:rsidRPr="00852E7C" w:rsidRDefault="00AD5901" w:rsidP="00852E7C">
      <w:pPr>
        <w:jc w:val="both"/>
      </w:pPr>
      <w:r w:rsidRPr="00852E7C">
        <w:t xml:space="preserve">Predvolanie zrealizuje obec, a to zaslaním predvolania na ústne </w:t>
      </w:r>
      <w:r w:rsidR="00CF1433">
        <w:t>pojednávanie</w:t>
      </w:r>
      <w:r w:rsidRPr="00852E7C">
        <w:t xml:space="preserve"> (v zmysle </w:t>
      </w:r>
      <w:proofErr w:type="spellStart"/>
      <w:r w:rsidRPr="00852E7C">
        <w:t>ust</w:t>
      </w:r>
      <w:proofErr w:type="spellEnd"/>
      <w:r w:rsidRPr="00852E7C">
        <w:t>. </w:t>
      </w:r>
      <w:r w:rsidRPr="00CF1433">
        <w:t>§ 41 Správneho poriadku</w:t>
      </w:r>
      <w:r w:rsidRPr="00852E7C">
        <w:t xml:space="preserve">). </w:t>
      </w:r>
      <w:r w:rsidRPr="004133A8">
        <w:rPr>
          <w:b/>
          <w:bCs/>
        </w:rPr>
        <w:t>Na základe skúseností z aplikačnej praxe odporúčame termín pojednávania vytýčiť čím skôr, pretože inak nepôjde o konanie podľa § 5 OZ, ale o </w:t>
      </w:r>
      <w:r w:rsidRPr="004133A8">
        <w:rPr>
          <w:b/>
          <w:bCs/>
          <w:i/>
          <w:iCs/>
        </w:rPr>
        <w:t>klasické </w:t>
      </w:r>
      <w:r w:rsidRPr="004133A8">
        <w:rPr>
          <w:b/>
          <w:bCs/>
        </w:rPr>
        <w:t>správne konanie</w:t>
      </w:r>
      <w:r w:rsidRPr="00852E7C">
        <w:t xml:space="preserve"> (pozri príloh</w:t>
      </w:r>
      <w:r w:rsidR="003B485C">
        <w:t>u</w:t>
      </w:r>
      <w:r w:rsidRPr="00852E7C">
        <w:t> </w:t>
      </w:r>
      <w:r w:rsidRPr="00225524">
        <w:rPr>
          <w:highlight w:val="yellow"/>
        </w:rPr>
        <w:t>VZOR č. 2</w:t>
      </w:r>
      <w:r w:rsidRPr="00852E7C">
        <w:t> – predvolanie).</w:t>
      </w:r>
    </w:p>
    <w:p w14:paraId="319936D9" w14:textId="77777777" w:rsidR="00AD5901" w:rsidRPr="00852E7C" w:rsidRDefault="00AD5901" w:rsidP="00852E7C">
      <w:pPr>
        <w:jc w:val="both"/>
      </w:pPr>
      <w:r w:rsidRPr="00852E7C">
        <w:lastRenderedPageBreak/>
        <w:t>Predvolanie je úradná výzva, procesný úkon správneho orgánu – obce – v správnom konaní adresovaný konkrétnej osobe, účelom ktorého je zabezpečiť jej osobnú účasť na pojednávaní. Predvolaný môže byť jednak účastník konania – navrhovateľ, ktorý podal podnet na zrejmý zásah do pokojného stavu, ale aj iné osoby, ktoré môžu prispieť k včasnému rozhodnutiu.</w:t>
      </w:r>
    </w:p>
    <w:p w14:paraId="5DD9F0AE" w14:textId="539B4E4A" w:rsidR="00AD5901" w:rsidRPr="00852E7C" w:rsidRDefault="00AD5901" w:rsidP="00852E7C">
      <w:pPr>
        <w:jc w:val="both"/>
      </w:pPr>
      <w:r w:rsidRPr="00852E7C">
        <w:t xml:space="preserve">V predvolaní je taktiež potrebné uviesť právne následky nedostavenia sa (upozornenie na </w:t>
      </w:r>
      <w:proofErr w:type="spellStart"/>
      <w:r w:rsidRPr="00852E7C">
        <w:t>ust</w:t>
      </w:r>
      <w:proofErr w:type="spellEnd"/>
      <w:r w:rsidRPr="00852E7C">
        <w:t>. </w:t>
      </w:r>
      <w:r w:rsidRPr="008D7AE6">
        <w:t>§ 45 ods.1 Správneho poriadku</w:t>
      </w:r>
      <w:r w:rsidRPr="00852E7C">
        <w:t> – možnosť udeliť poriadkovú pokutu).</w:t>
      </w:r>
    </w:p>
    <w:p w14:paraId="0CF338DA" w14:textId="77777777" w:rsidR="00AD5901" w:rsidRPr="00852E7C" w:rsidRDefault="00AD5901" w:rsidP="00852E7C">
      <w:pPr>
        <w:jc w:val="both"/>
      </w:pPr>
      <w:r w:rsidRPr="00852E7C">
        <w:t>V predvolaní treba tiež osobu poučiť, aby včas oznámila správnemu orgánu – obci – závažné dôvody, pre ktoré sa nebude môcť dostaviť na konanie. Ak je predvolanie podpísané štatutárom obce – starostom – odporúčam ho zasielať účastníkom konania s použitím doručenky (označenej doporučene), ktorá má preukaznú hodnotu, pretože sa vo forme návratky vracia späť obci.</w:t>
      </w:r>
    </w:p>
    <w:p w14:paraId="69D8BD6A" w14:textId="77777777" w:rsidR="00AD5901" w:rsidRDefault="00AD5901" w:rsidP="00852E7C">
      <w:pPr>
        <w:jc w:val="both"/>
      </w:pPr>
      <w:r w:rsidRPr="00852E7C">
        <w:t>V aplikačnej praxi sa často vyskytlo, že sa jedna zo strán ústne</w:t>
      </w:r>
      <w:r w:rsidRPr="00852E7C">
        <w:rPr>
          <w:i/>
          <w:iCs/>
        </w:rPr>
        <w:t> ospravedlnila </w:t>
      </w:r>
      <w:r w:rsidRPr="00852E7C">
        <w:t>z termínu pojednávania. V takomto prípade je potrebné, po dohode s druhou stranou, stanoviť náhradný termín pojednávania, pričom účastníkom konania treba túto skutočnosť oznámiť napr. telefonicky s tým, že danú skutočnosť treba poznačiť do spisu.</w:t>
      </w:r>
    </w:p>
    <w:p w14:paraId="607C8592" w14:textId="185212E1" w:rsidR="0071620F" w:rsidRDefault="0071620F" w:rsidP="00852E7C">
      <w:pPr>
        <w:jc w:val="both"/>
        <w:rPr>
          <w:b/>
          <w:bCs/>
          <w:i/>
          <w:iCs/>
        </w:rPr>
      </w:pPr>
      <w:r w:rsidRPr="0071620F">
        <w:rPr>
          <w:b/>
          <w:bCs/>
          <w:i/>
          <w:iCs/>
        </w:rPr>
        <w:t xml:space="preserve">Možnosť </w:t>
      </w:r>
      <w:r>
        <w:rPr>
          <w:b/>
          <w:bCs/>
          <w:i/>
          <w:iCs/>
        </w:rPr>
        <w:t xml:space="preserve">a podmienky </w:t>
      </w:r>
      <w:r w:rsidRPr="0071620F">
        <w:rPr>
          <w:b/>
          <w:bCs/>
          <w:i/>
          <w:iCs/>
        </w:rPr>
        <w:t>predvedenia</w:t>
      </w:r>
    </w:p>
    <w:p w14:paraId="083A90E0" w14:textId="26BCF55E" w:rsidR="0071620F" w:rsidRPr="000D2E37" w:rsidRDefault="0071620F" w:rsidP="000D2E37">
      <w:pPr>
        <w:spacing w:after="0"/>
        <w:jc w:val="both"/>
      </w:pPr>
      <w:r w:rsidRPr="000D2E37">
        <w:t>Podľa § 42 ods. 1 Správneho poriadku môže byť účastník konania alebo svedok predvedený, ak:</w:t>
      </w:r>
    </w:p>
    <w:p w14:paraId="49D49BD2" w14:textId="77777777" w:rsidR="0071620F" w:rsidRPr="000D2E37" w:rsidRDefault="0071620F" w:rsidP="000D2E37">
      <w:pPr>
        <w:numPr>
          <w:ilvl w:val="0"/>
          <w:numId w:val="16"/>
        </w:numPr>
        <w:tabs>
          <w:tab w:val="clear" w:pos="720"/>
          <w:tab w:val="num" w:pos="426"/>
        </w:tabs>
        <w:spacing w:after="0"/>
        <w:ind w:left="426" w:hanging="284"/>
        <w:jc w:val="both"/>
      </w:pPr>
      <w:r w:rsidRPr="000D2E37">
        <w:t xml:space="preserve">bol opätovne predvolaný, </w:t>
      </w:r>
    </w:p>
    <w:p w14:paraId="7C6A94D6" w14:textId="77777777" w:rsidR="0071620F" w:rsidRPr="000D2E37" w:rsidRDefault="0071620F" w:rsidP="000D2E37">
      <w:pPr>
        <w:numPr>
          <w:ilvl w:val="0"/>
          <w:numId w:val="16"/>
        </w:numPr>
        <w:tabs>
          <w:tab w:val="clear" w:pos="720"/>
          <w:tab w:val="num" w:pos="426"/>
        </w:tabs>
        <w:spacing w:after="0"/>
        <w:ind w:left="426" w:hanging="284"/>
        <w:jc w:val="both"/>
      </w:pPr>
      <w:r w:rsidRPr="000D2E37">
        <w:t xml:space="preserve">na správny orgán sa bez náležitého ospravedlnenia alebo bez závažných dôvodov nedostaví, a </w:t>
      </w:r>
    </w:p>
    <w:p w14:paraId="1FDCD5DF" w14:textId="77777777" w:rsidR="0071620F" w:rsidRDefault="0071620F" w:rsidP="000D2E37">
      <w:pPr>
        <w:numPr>
          <w:ilvl w:val="0"/>
          <w:numId w:val="16"/>
        </w:numPr>
        <w:tabs>
          <w:tab w:val="clear" w:pos="720"/>
          <w:tab w:val="num" w:pos="426"/>
        </w:tabs>
        <w:ind w:left="426" w:hanging="284"/>
        <w:jc w:val="both"/>
      </w:pPr>
      <w:r w:rsidRPr="000D2E37">
        <w:t xml:space="preserve">bez jeho osobnej účasti nemožno konanie uskutočniť. </w:t>
      </w:r>
    </w:p>
    <w:p w14:paraId="3A6F9EA5" w14:textId="10D8E6E0" w:rsidR="00E62EE7" w:rsidRPr="00A0619F" w:rsidRDefault="00E62EE7" w:rsidP="00E62EE7">
      <w:pPr>
        <w:jc w:val="both"/>
        <w:rPr>
          <w:b/>
          <w:bCs/>
        </w:rPr>
      </w:pPr>
      <w:r w:rsidRPr="00A0619F">
        <w:rPr>
          <w:b/>
          <w:bCs/>
        </w:rPr>
        <w:t xml:space="preserve">Uvedené podmienky musia byť splnené </w:t>
      </w:r>
      <w:r w:rsidRPr="00A0619F">
        <w:rPr>
          <w:b/>
          <w:bCs/>
          <w:u w:val="single"/>
        </w:rPr>
        <w:t>kumulatívne</w:t>
      </w:r>
      <w:r w:rsidRPr="00A0619F">
        <w:rPr>
          <w:b/>
          <w:bCs/>
        </w:rPr>
        <w:t>.</w:t>
      </w:r>
    </w:p>
    <w:p w14:paraId="760596DD" w14:textId="77777777" w:rsidR="0071620F" w:rsidRPr="000D2E37" w:rsidRDefault="0071620F" w:rsidP="0071620F">
      <w:pPr>
        <w:jc w:val="both"/>
      </w:pPr>
      <w:r w:rsidRPr="000D2E37">
        <w:t xml:space="preserve">Dôležitá je teda formulácia </w:t>
      </w:r>
      <w:r w:rsidRPr="000D2E37">
        <w:rPr>
          <w:i/>
          <w:iCs/>
        </w:rPr>
        <w:t>„na opätovné predvolanie“</w:t>
      </w:r>
      <w:r w:rsidRPr="000D2E37">
        <w:t xml:space="preserve">. Z toho podľa môjho názoru vyplýva, že </w:t>
      </w:r>
      <w:r w:rsidRPr="00873F07">
        <w:rPr>
          <w:u w:val="single"/>
        </w:rPr>
        <w:t>samotné neprevzatie prvého predvolania ešte automaticky neoprávňuje obec požiadať políciu o predvedenie</w:t>
      </w:r>
      <w:r w:rsidRPr="000D2E37">
        <w:t>.</w:t>
      </w:r>
    </w:p>
    <w:p w14:paraId="4F7987BB" w14:textId="77777777" w:rsidR="0071620F" w:rsidRPr="000D2E37" w:rsidRDefault="0071620F" w:rsidP="0071620F">
      <w:pPr>
        <w:jc w:val="both"/>
      </w:pPr>
      <w:r w:rsidRPr="000D2E37">
        <w:t xml:space="preserve">Predvedenie vykonáva Policajný zbor na základe písomnej žiadosti správneho orgánu (§ 42 ods. 2 Správneho poriadku). </w:t>
      </w:r>
    </w:p>
    <w:p w14:paraId="64F0E00B" w14:textId="648BED58" w:rsidR="0071620F" w:rsidRPr="000D2E37" w:rsidRDefault="0071620F" w:rsidP="0071620F">
      <w:pPr>
        <w:jc w:val="both"/>
      </w:pPr>
      <w:r w:rsidRPr="000D2E37">
        <w:t>Pozor na jednu podstatnú vec</w:t>
      </w:r>
      <w:r w:rsidR="00873F07">
        <w:t xml:space="preserve">: </w:t>
      </w:r>
      <w:r w:rsidRPr="000D2E37">
        <w:t xml:space="preserve">Ak osoba predvolanie fakticky neprevzala, treba najskôr posúdiť, či jej bolo predvolanie riadne doručené. Nestačí iba konštatovať, že si ho osoba „neprevzala“. Zároveň musí byť v predvolaní uvedené upozornenie na právne následky nedostavenia sa (§ 41 ods. 2 Správneho poriadku). </w:t>
      </w:r>
    </w:p>
    <w:p w14:paraId="07CFFDA9" w14:textId="671D45A6" w:rsidR="0071620F" w:rsidRDefault="0071620F" w:rsidP="0071620F">
      <w:pPr>
        <w:jc w:val="both"/>
      </w:pPr>
      <w:r w:rsidRPr="000D2E37">
        <w:t>Správny orgán navyše môže uložiť poriadkovú pokutu do 165 eur, aj opakovane, osobe, ktorá bez závažných dôvodov sťažuje postup konania napríklad tým, že sa nedostaví na výzvu správneho orgánu (§ 45 Správneho poriadku)</w:t>
      </w:r>
      <w:r w:rsidR="00873F07">
        <w:t>.</w:t>
      </w:r>
    </w:p>
    <w:p w14:paraId="249690CC" w14:textId="1C21D9A0" w:rsidR="00402B8D" w:rsidRPr="00402B8D" w:rsidRDefault="00402B8D" w:rsidP="00402B8D">
      <w:pPr>
        <w:jc w:val="both"/>
      </w:pPr>
      <w:r w:rsidRPr="00402B8D">
        <w:rPr>
          <w:b/>
          <w:bCs/>
        </w:rPr>
        <w:t xml:space="preserve">Ak ide o predvolanie v konaní obce podľa § 5 </w:t>
      </w:r>
      <w:r w:rsidR="00A93DB4">
        <w:rPr>
          <w:b/>
          <w:bCs/>
        </w:rPr>
        <w:t>OZ</w:t>
      </w:r>
      <w:r w:rsidRPr="00402B8D">
        <w:rPr>
          <w:b/>
          <w:bCs/>
        </w:rPr>
        <w:t xml:space="preserve"> a postupuje sa podľa Správneho poriadku, pri predvolaní existuje fikcia doručenia.</w:t>
      </w:r>
      <w:r w:rsidRPr="00402B8D">
        <w:t xml:space="preserve"> Treba však rozlišovať medzi samotným vznikom fikcie doručenia a podmienkami, za ktorých možno následne osobu predviesť.</w:t>
      </w:r>
    </w:p>
    <w:p w14:paraId="3F3DA851" w14:textId="77777777" w:rsidR="00402B8D" w:rsidRPr="00402B8D" w:rsidRDefault="00402B8D" w:rsidP="00402B8D">
      <w:pPr>
        <w:jc w:val="both"/>
      </w:pPr>
      <w:r w:rsidRPr="00402B8D">
        <w:t xml:space="preserve">Podľa </w:t>
      </w:r>
      <w:r w:rsidRPr="00402B8D">
        <w:rPr>
          <w:b/>
          <w:bCs/>
        </w:rPr>
        <w:t>§ 24 ods. 1 Správneho poriadku</w:t>
      </w:r>
      <w:r w:rsidRPr="00402B8D">
        <w:t xml:space="preserve"> sa dôležité písomnosti, medzi ktoré zákon výslovne zaraďuje aj </w:t>
      </w:r>
      <w:r w:rsidRPr="00402B8D">
        <w:rPr>
          <w:b/>
          <w:bCs/>
        </w:rPr>
        <w:t>predvolania</w:t>
      </w:r>
      <w:r w:rsidRPr="00402B8D">
        <w:t xml:space="preserve">, doručujú do vlastných rúk. Ak adresát nie je zastihnutý, § 24 ods. 2 upravuje náhradné doručenie. Ak si zásielku počas uloženia nevyzdvihne, </w:t>
      </w:r>
      <w:r w:rsidRPr="00402B8D">
        <w:rPr>
          <w:b/>
          <w:bCs/>
        </w:rPr>
        <w:t>považuje sa za doručenú dňom vrátenia nedoručenej zásielky správnemu orgánu, aj keď sa adresát o tom nedozvedel</w:t>
      </w:r>
      <w:r w:rsidRPr="00402B8D">
        <w:t xml:space="preserve">. </w:t>
      </w:r>
    </w:p>
    <w:p w14:paraId="2E4C2651" w14:textId="6919A267" w:rsidR="00402B8D" w:rsidRPr="00A93DB4" w:rsidRDefault="00402B8D" w:rsidP="00402B8D">
      <w:pPr>
        <w:jc w:val="both"/>
        <w:rPr>
          <w:b/>
          <w:bCs/>
        </w:rPr>
      </w:pPr>
      <w:r w:rsidRPr="00402B8D">
        <w:rPr>
          <w:b/>
          <w:bCs/>
        </w:rPr>
        <w:lastRenderedPageBreak/>
        <w:t>Ale pozor na jednu zásadnú podmienku</w:t>
      </w:r>
      <w:r w:rsidR="00A93DB4">
        <w:rPr>
          <w:b/>
          <w:bCs/>
        </w:rPr>
        <w:t xml:space="preserve">. </w:t>
      </w:r>
      <w:r w:rsidRPr="00402B8D">
        <w:t xml:space="preserve">Fikcia podľa § 24 ods. 2 </w:t>
      </w:r>
      <w:r w:rsidR="00191578">
        <w:t xml:space="preserve">Správneho poriadku </w:t>
      </w:r>
      <w:r w:rsidRPr="00402B8D">
        <w:t xml:space="preserve">sa neuplatní automaticky pri každej neprevzatej zásielke. Najvyšší súd SR zdôrazňuje, že musia byť splnené zákonné podmienky doručovania; pri fyzickej osobe je významné najmä to, či sa adresát </w:t>
      </w:r>
      <w:r w:rsidRPr="00402B8D">
        <w:rPr>
          <w:b/>
          <w:bCs/>
        </w:rPr>
        <w:t>v mieste doručenia zdržiaval</w:t>
      </w:r>
      <w:r w:rsidRPr="00402B8D">
        <w:t xml:space="preserve">, či bol vykonaný opakovaný pokus o doručenie a či bol upovedomený o uložení zásielky. </w:t>
      </w:r>
    </w:p>
    <w:p w14:paraId="0F9D1A69" w14:textId="77777777" w:rsidR="00402B8D" w:rsidRPr="00402B8D" w:rsidRDefault="00402B8D" w:rsidP="00402B8D">
      <w:pPr>
        <w:jc w:val="both"/>
      </w:pPr>
      <w:r w:rsidRPr="00402B8D">
        <w:rPr>
          <w:b/>
          <w:bCs/>
        </w:rPr>
        <w:t>Ak bola prvá zásielka riadne doručovaná a nastala fikcia doručenia, možno ju považovať za doručenú aj napriek tomu, že si ju osoba fakticky neprevzala.</w:t>
      </w:r>
      <w:r w:rsidRPr="00402B8D">
        <w:t xml:space="preserve"> Následne však § 42 ods. 1 Správneho poriadku hovorí o osobe, ktorá sa </w:t>
      </w:r>
      <w:r w:rsidRPr="00402B8D">
        <w:rPr>
          <w:b/>
          <w:bCs/>
        </w:rPr>
        <w:t>„na opätovné predvolanie“</w:t>
      </w:r>
      <w:r w:rsidRPr="00402B8D">
        <w:t xml:space="preserve"> nedostaví bez náležitého ospravedlnenia alebo závažných dôvodov. Až pri splnení ďalších podmienok môže byť predvedená. </w:t>
      </w:r>
    </w:p>
    <w:p w14:paraId="190AEF7C" w14:textId="77777777" w:rsidR="00402B8D" w:rsidRPr="00402B8D" w:rsidRDefault="00402B8D" w:rsidP="00B20396">
      <w:pPr>
        <w:spacing w:after="0"/>
        <w:jc w:val="both"/>
      </w:pPr>
      <w:r w:rsidRPr="00402B8D">
        <w:rPr>
          <w:b/>
          <w:bCs/>
        </w:rPr>
        <w:t>Preto by som vo vašom prípade rozlišoval:</w:t>
      </w:r>
    </w:p>
    <w:p w14:paraId="53922A82"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prvé predvolanie → môže byť doručené fikciou, </w:t>
      </w:r>
    </w:p>
    <w:p w14:paraId="29759B7D"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osoba sa nedostaví, </w:t>
      </w:r>
    </w:p>
    <w:p w14:paraId="1FDAD138"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obec ju </w:t>
      </w:r>
      <w:r w:rsidRPr="00402B8D">
        <w:rPr>
          <w:b/>
          <w:bCs/>
        </w:rPr>
        <w:t>opätovne predvolá</w:t>
      </w:r>
      <w:r w:rsidRPr="00402B8D">
        <w:t xml:space="preserve">, </w:t>
      </w:r>
    </w:p>
    <w:p w14:paraId="28991DC6"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opätovné predvolanie musí byť tiež riadne doručené, </w:t>
      </w:r>
    </w:p>
    <w:p w14:paraId="1517F2E6" w14:textId="77777777" w:rsidR="00402B8D" w:rsidRPr="00402B8D" w:rsidRDefault="00402B8D" w:rsidP="00B20396">
      <w:pPr>
        <w:numPr>
          <w:ilvl w:val="0"/>
          <w:numId w:val="17"/>
        </w:numPr>
        <w:tabs>
          <w:tab w:val="clear" w:pos="720"/>
          <w:tab w:val="num" w:pos="426"/>
        </w:tabs>
        <w:spacing w:after="0"/>
        <w:ind w:left="426" w:hanging="284"/>
        <w:jc w:val="both"/>
      </w:pPr>
      <w:r w:rsidRPr="00402B8D">
        <w:t xml:space="preserve">osoba sa bez ospravedlnenia opäť nedostaví, </w:t>
      </w:r>
    </w:p>
    <w:p w14:paraId="52CE1D59" w14:textId="62CC3785" w:rsidR="00402B8D" w:rsidRPr="00402B8D" w:rsidRDefault="00402B8D" w:rsidP="00A0619F">
      <w:pPr>
        <w:numPr>
          <w:ilvl w:val="0"/>
          <w:numId w:val="17"/>
        </w:numPr>
        <w:tabs>
          <w:tab w:val="clear" w:pos="720"/>
          <w:tab w:val="num" w:pos="426"/>
        </w:tabs>
        <w:spacing w:after="240"/>
        <w:ind w:left="426" w:hanging="284"/>
        <w:jc w:val="both"/>
      </w:pPr>
      <w:r w:rsidRPr="00402B8D">
        <w:t xml:space="preserve">jej osobná účasť musí byť nevyhnutná → až potom prichádza do úvahy </w:t>
      </w:r>
      <w:r w:rsidRPr="00402B8D">
        <w:rPr>
          <w:b/>
          <w:bCs/>
        </w:rPr>
        <w:t>predvedenie podľa §</w:t>
      </w:r>
      <w:r w:rsidR="00920935">
        <w:rPr>
          <w:b/>
          <w:bCs/>
        </w:rPr>
        <w:t> </w:t>
      </w:r>
      <w:r w:rsidRPr="00402B8D">
        <w:rPr>
          <w:b/>
          <w:bCs/>
        </w:rPr>
        <w:t>42</w:t>
      </w:r>
      <w:r w:rsidR="00920935">
        <w:t xml:space="preserve"> </w:t>
      </w:r>
      <w:r w:rsidR="00920935" w:rsidRPr="00920935">
        <w:rPr>
          <w:b/>
          <w:bCs/>
        </w:rPr>
        <w:t>Správneho poriadku</w:t>
      </w:r>
      <w:r w:rsidR="00920935">
        <w:t>.</w:t>
      </w:r>
    </w:p>
    <w:p w14:paraId="3AE76A84" w14:textId="77777777" w:rsidR="00AD5901" w:rsidRPr="00852E7C" w:rsidRDefault="00AD5901" w:rsidP="00852E7C">
      <w:pPr>
        <w:jc w:val="both"/>
      </w:pPr>
      <w:r w:rsidRPr="00852E7C">
        <w:rPr>
          <w:b/>
          <w:bCs/>
        </w:rPr>
        <w:t>Poznámka:</w:t>
      </w:r>
    </w:p>
    <w:p w14:paraId="5AEE3014" w14:textId="47AE5091" w:rsidR="00AD5901" w:rsidRPr="00852E7C" w:rsidRDefault="00AD5901" w:rsidP="00587C21">
      <w:pPr>
        <w:spacing w:after="0"/>
        <w:jc w:val="both"/>
      </w:pPr>
      <w:r w:rsidRPr="00852E7C">
        <w:t>Znova treba pripomenúť, že pri riešení podnetov podľa </w:t>
      </w:r>
      <w:r w:rsidRPr="00E9273F">
        <w:t>§ 5 OZ</w:t>
      </w:r>
      <w:r w:rsidRPr="00852E7C">
        <w:t xml:space="preserve"> by mali mať obce na zreteli základnú zásadu – t. j. </w:t>
      </w:r>
      <w:r w:rsidRPr="00E9273F">
        <w:rPr>
          <w:b/>
          <w:bCs/>
        </w:rPr>
        <w:t>poskytnúť rýchlu ochranu proti zrejmému zásahu do pokojného stavu</w:t>
      </w:r>
      <w:r w:rsidRPr="00852E7C">
        <w:t>. Ak by obec po ospravedlnení jedného z účastníkov konania trvala na opätovnom doručovaní predvolania prostredníctvom pošty, stráca sa tu práve rýchlosť konania. Mám osobnú praktickú skúsenosť s doručovaním prostredníctvom obecného kuriéra, ktorý zásielku doručí obratom (doručuje zásielku účastníkom konania aj v neskorších večerných hodinách, doručuje zásielku viackrát) za podstatne nižšie náklady ako pošta.</w:t>
      </w:r>
    </w:p>
    <w:p w14:paraId="1641D914" w14:textId="77777777" w:rsidR="00587C21" w:rsidRDefault="00587C21" w:rsidP="00852E7C">
      <w:pPr>
        <w:jc w:val="both"/>
      </w:pPr>
    </w:p>
    <w:p w14:paraId="7EB75F34" w14:textId="44F475E2" w:rsidR="00AD5901" w:rsidRPr="00587C21" w:rsidRDefault="00AD5901" w:rsidP="00852E7C">
      <w:pPr>
        <w:jc w:val="both"/>
        <w:rPr>
          <w:b/>
          <w:bCs/>
          <w:i/>
          <w:iCs/>
        </w:rPr>
      </w:pPr>
      <w:r w:rsidRPr="00587C21">
        <w:rPr>
          <w:b/>
          <w:bCs/>
          <w:i/>
          <w:iCs/>
        </w:rPr>
        <w:t>Pojednávanie v zmysle § 5 Občianskeho zákonníka</w:t>
      </w:r>
    </w:p>
    <w:p w14:paraId="5BCC5C54" w14:textId="779CC44F" w:rsidR="00AD5901" w:rsidRPr="00852E7C" w:rsidRDefault="00AD5901" w:rsidP="00852E7C">
      <w:pPr>
        <w:jc w:val="both"/>
      </w:pPr>
      <w:r w:rsidRPr="00852E7C">
        <w:t>Ak sú splnené všetky predchádzajúce náležitosti – t. j. odoslané predvolanie a vrátené doručenky, môže obec pristúpiť k samotnému ústnemu pojednávaniu, ktoré je vymedzené v </w:t>
      </w:r>
      <w:r w:rsidRPr="00503E07">
        <w:t>§ 21 Správneho poriadku</w:t>
      </w:r>
      <w:r w:rsidRPr="00852E7C">
        <w:t> a vyhotoviť z takéhoto ústneho pojednávania zápisnicu v zmysle </w:t>
      </w:r>
      <w:r w:rsidRPr="00503E07">
        <w:t>§ 22 Správneho poriadku</w:t>
      </w:r>
      <w:r w:rsidRPr="00852E7C">
        <w:t>.</w:t>
      </w:r>
    </w:p>
    <w:p w14:paraId="49FEE7E5" w14:textId="7424B655" w:rsidR="00AD5901" w:rsidRPr="00852E7C" w:rsidRDefault="00AD5901" w:rsidP="00852E7C">
      <w:pPr>
        <w:jc w:val="both"/>
      </w:pPr>
      <w:r w:rsidRPr="00852E7C">
        <w:t xml:space="preserve">Ústne pojednávanie sa uskutočňuje vždy, ak to správny orgán nariadi – </w:t>
      </w:r>
      <w:r w:rsidRPr="000824B4">
        <w:rPr>
          <w:b/>
          <w:bCs/>
        </w:rPr>
        <w:t>nie je teda povinným inštitútom pri riešení podnetov</w:t>
      </w:r>
      <w:r w:rsidRPr="00852E7C">
        <w:t xml:space="preserve"> v zmysle </w:t>
      </w:r>
      <w:r w:rsidRPr="000824B4">
        <w:t>§ 5 OZ</w:t>
      </w:r>
      <w:r w:rsidRPr="00852E7C">
        <w:t>.</w:t>
      </w:r>
    </w:p>
    <w:p w14:paraId="53130CD0" w14:textId="77777777" w:rsidR="00AD5901" w:rsidRPr="00852E7C" w:rsidRDefault="00AD5901" w:rsidP="00852E7C">
      <w:pPr>
        <w:jc w:val="both"/>
      </w:pPr>
      <w:r w:rsidRPr="00852E7C">
        <w:rPr>
          <w:b/>
          <w:bCs/>
        </w:rPr>
        <w:t>Poznámka:</w:t>
      </w:r>
    </w:p>
    <w:p w14:paraId="1CDF727D" w14:textId="59EACEE9" w:rsidR="00AD5901" w:rsidRPr="007D048F" w:rsidRDefault="00AD5901" w:rsidP="00852E7C">
      <w:pPr>
        <w:jc w:val="both"/>
        <w:rPr>
          <w:i/>
          <w:iCs/>
        </w:rPr>
      </w:pPr>
      <w:r w:rsidRPr="007D048F">
        <w:rPr>
          <w:i/>
          <w:iCs/>
        </w:rPr>
        <w:t xml:space="preserve">Znova tu treba aplikovať zásadu rýchlej a účinnej ochrany proti zrejmému zásahu do pokojného stavu – ak napr. osoba A odpojí od vody osobu B, pretože spoločná vodovodná šachta sa nachádza na pozemku osoby A (aj keď je takto roky užívaná osobou A aj B), má obec pri podaní podnetu podľa § 5 OZ od osoby B, ktorá sa domáha zrejmého zásahu do pokojného stavu, predvolávať účastníkov, vytyčovať pojednávanie, robiť obhliadku? Podľa môjho právneho názoru nie je potrebné robiť obhliadku, starosta obce môže vydať rozhodnutie iba na základe návrhu osoby B, a tak zaistí rýchlu a účinnú ochranu pred zrejmým zásahom do pokojného stavu predchádzajúceho užívania vodovodnej prípojky osobou B. Samozrejme je takmer isté, že osoba A takéto rozhodnutie </w:t>
      </w:r>
      <w:r w:rsidRPr="007D048F">
        <w:rPr>
          <w:i/>
          <w:iCs/>
        </w:rPr>
        <w:lastRenderedPageBreak/>
        <w:t>o predbežnom opatrení napadne a spor skončí na súde, je však veľmi otázne, či by osoba A rozhodnutie nenapadala aj v prípade, keby sa uskutočnilo ústne pojednávanie, obhliadka a pod.</w:t>
      </w:r>
    </w:p>
    <w:p w14:paraId="0CA5B4A0" w14:textId="79E635A2" w:rsidR="004977B9" w:rsidRPr="004977B9" w:rsidRDefault="004977B9" w:rsidP="00852E7C">
      <w:pPr>
        <w:jc w:val="both"/>
        <w:rPr>
          <w:b/>
          <w:bCs/>
          <w:i/>
          <w:iCs/>
        </w:rPr>
      </w:pPr>
      <w:r w:rsidRPr="004977B9">
        <w:rPr>
          <w:b/>
          <w:bCs/>
          <w:i/>
          <w:iCs/>
        </w:rPr>
        <w:t>Ako postupovať pri pojednávaní?</w:t>
      </w:r>
    </w:p>
    <w:p w14:paraId="3799A086" w14:textId="50700316" w:rsidR="004977B9" w:rsidRDefault="00BD22BD" w:rsidP="0029091F">
      <w:pPr>
        <w:pStyle w:val="Odsekzoznamu"/>
        <w:numPr>
          <w:ilvl w:val="0"/>
          <w:numId w:val="18"/>
        </w:numPr>
        <w:ind w:left="567" w:hanging="425"/>
        <w:jc w:val="both"/>
      </w:pPr>
      <w:r>
        <w:t>Mať pripravenú miestnosť na pojednávani</w:t>
      </w:r>
      <w:r w:rsidR="00D4203A">
        <w:t>a</w:t>
      </w:r>
      <w:r w:rsidR="00272B02">
        <w:t xml:space="preserve"> - </w:t>
      </w:r>
      <w:r w:rsidR="00272B02" w:rsidRPr="00852E7C">
        <w:t>Miestnosť, kde sa uskutočň</w:t>
      </w:r>
      <w:r w:rsidR="00272B02">
        <w:t>ujú</w:t>
      </w:r>
      <w:r w:rsidR="00272B02" w:rsidRPr="00852E7C">
        <w:t xml:space="preserve"> pojednávania, </w:t>
      </w:r>
      <w:r w:rsidR="00272B02">
        <w:t>môže byť</w:t>
      </w:r>
      <w:r w:rsidR="00272B02" w:rsidRPr="00852E7C">
        <w:t xml:space="preserve"> prispôsobená v štýle súdnej miestnosti – na dverách miestnosti </w:t>
      </w:r>
      <w:r w:rsidR="00272B02">
        <w:t>môže byť</w:t>
      </w:r>
      <w:r w:rsidR="00272B02" w:rsidRPr="00852E7C">
        <w:t xml:space="preserve"> vyvesený rozvrh pojednávaní s označením účastníkov konania, termínov a časov pojednávaní s vymedzením predmetu pojednávania (</w:t>
      </w:r>
      <w:r w:rsidR="00272B02" w:rsidRPr="00272B02">
        <w:rPr>
          <w:highlight w:val="yellow"/>
        </w:rPr>
        <w:t>VZOR č. 3</w:t>
      </w:r>
      <w:r w:rsidR="00B75CA8">
        <w:t xml:space="preserve"> – rozvrh pojednávaní</w:t>
      </w:r>
      <w:r w:rsidR="00272B02" w:rsidRPr="00852E7C">
        <w:t>)</w:t>
      </w:r>
    </w:p>
    <w:p w14:paraId="085834F1" w14:textId="258C9E17" w:rsidR="00D4203A" w:rsidRDefault="00D4203A" w:rsidP="0029091F">
      <w:pPr>
        <w:pStyle w:val="Odsekzoznamu"/>
        <w:numPr>
          <w:ilvl w:val="0"/>
          <w:numId w:val="18"/>
        </w:numPr>
        <w:ind w:left="567" w:hanging="425"/>
        <w:jc w:val="both"/>
      </w:pPr>
      <w:r>
        <w:t xml:space="preserve">Za hlavým stolom sedí starosta </w:t>
      </w:r>
      <w:r w:rsidR="002D3B35">
        <w:t>(res</w:t>
      </w:r>
      <w:r w:rsidR="00932FC3">
        <w:t xml:space="preserve">p. osoba, ktorá vedie pojednávanie) </w:t>
      </w:r>
      <w:r>
        <w:t>a zapisovateľ/ka.</w:t>
      </w:r>
    </w:p>
    <w:p w14:paraId="22BC001F" w14:textId="17894FB3" w:rsidR="00D4203A" w:rsidRDefault="002D3B35" w:rsidP="0029091F">
      <w:pPr>
        <w:pStyle w:val="Odsekzoznamu"/>
        <w:numPr>
          <w:ilvl w:val="0"/>
          <w:numId w:val="18"/>
        </w:numPr>
        <w:ind w:left="567" w:hanging="425"/>
        <w:jc w:val="both"/>
      </w:pPr>
      <w:r>
        <w:t>Po pravej ruke starostu navrhovateľ</w:t>
      </w:r>
      <w:r w:rsidR="0029091F">
        <w:t>.</w:t>
      </w:r>
    </w:p>
    <w:p w14:paraId="67985D6F" w14:textId="09C35515" w:rsidR="002D3B35" w:rsidRDefault="002D3B35" w:rsidP="0029091F">
      <w:pPr>
        <w:pStyle w:val="Odsekzoznamu"/>
        <w:numPr>
          <w:ilvl w:val="0"/>
          <w:numId w:val="18"/>
        </w:numPr>
        <w:ind w:left="567" w:hanging="425"/>
        <w:jc w:val="both"/>
      </w:pPr>
      <w:r>
        <w:t>Po ľavej ruke starostu odporca</w:t>
      </w:r>
      <w:r w:rsidR="0029091F">
        <w:t>.</w:t>
      </w:r>
    </w:p>
    <w:p w14:paraId="05176ABA" w14:textId="32E7136D" w:rsidR="00932FC3" w:rsidRDefault="00932FC3" w:rsidP="0029091F">
      <w:pPr>
        <w:pStyle w:val="Odsekzoznamu"/>
        <w:numPr>
          <w:ilvl w:val="0"/>
          <w:numId w:val="18"/>
        </w:numPr>
        <w:ind w:left="567" w:hanging="425"/>
        <w:jc w:val="both"/>
      </w:pPr>
      <w:r>
        <w:t xml:space="preserve">Pred otvorením </w:t>
      </w:r>
      <w:r w:rsidR="005F6CC5">
        <w:t xml:space="preserve">ústneho </w:t>
      </w:r>
      <w:r>
        <w:t>p</w:t>
      </w:r>
      <w:r w:rsidR="00360D5C">
        <w:t>o</w:t>
      </w:r>
      <w:r>
        <w:t xml:space="preserve">jednávania poučiť </w:t>
      </w:r>
      <w:r w:rsidR="00360D5C">
        <w:t>účastníkov konania o ich právach</w:t>
      </w:r>
      <w:r w:rsidR="0029091F">
        <w:t>.</w:t>
      </w:r>
      <w:r w:rsidR="004C422B">
        <w:t xml:space="preserve"> </w:t>
      </w:r>
      <w:r w:rsidR="004C422B" w:rsidRPr="00852E7C">
        <w:t>Poučenie</w:t>
      </w:r>
      <w:r w:rsidR="00B71452">
        <w:t xml:space="preserve"> nech</w:t>
      </w:r>
      <w:r w:rsidR="004C422B" w:rsidRPr="00852E7C">
        <w:t xml:space="preserve"> </w:t>
      </w:r>
      <w:r w:rsidR="00B71452">
        <w:t>je</w:t>
      </w:r>
      <w:r w:rsidR="004C422B" w:rsidRPr="00852E7C">
        <w:t> </w:t>
      </w:r>
      <w:r w:rsidR="004C422B" w:rsidRPr="00B71452">
        <w:t>vždy</w:t>
      </w:r>
      <w:r w:rsidR="004C422B" w:rsidRPr="00852E7C">
        <w:rPr>
          <w:i/>
          <w:iCs/>
        </w:rPr>
        <w:t> </w:t>
      </w:r>
      <w:r w:rsidR="004C422B" w:rsidRPr="00852E7C">
        <w:t>súčasťou zápisnice z predmetného pojednávania</w:t>
      </w:r>
      <w:r w:rsidR="00CA658A">
        <w:t xml:space="preserve"> (</w:t>
      </w:r>
      <w:r w:rsidR="00D87327" w:rsidRPr="00B75CA8">
        <w:rPr>
          <w:highlight w:val="yellow"/>
        </w:rPr>
        <w:t>VZOR č. 4</w:t>
      </w:r>
      <w:r w:rsidR="00D87327">
        <w:t xml:space="preserve"> – zápisnica z ústneho pojednávania)</w:t>
      </w:r>
    </w:p>
    <w:p w14:paraId="6EB5399D" w14:textId="130827ED" w:rsidR="00835AF5" w:rsidRDefault="00835AF5" w:rsidP="0029091F">
      <w:pPr>
        <w:pStyle w:val="Odsekzoznamu"/>
        <w:numPr>
          <w:ilvl w:val="0"/>
          <w:numId w:val="18"/>
        </w:numPr>
        <w:ind w:left="567" w:hanging="425"/>
        <w:jc w:val="both"/>
      </w:pPr>
      <w:r>
        <w:t>Zaprotokolovať osobné údaje účastníkov konania (predložením dokladov totožnosti)</w:t>
      </w:r>
      <w:r w:rsidR="0029091F">
        <w:t>.</w:t>
      </w:r>
    </w:p>
    <w:p w14:paraId="3769A842" w14:textId="22823EAF" w:rsidR="00835AF5" w:rsidRDefault="006A75B9" w:rsidP="0029091F">
      <w:pPr>
        <w:pStyle w:val="Odsekzoznamu"/>
        <w:numPr>
          <w:ilvl w:val="0"/>
          <w:numId w:val="18"/>
        </w:numPr>
        <w:ind w:left="567" w:hanging="425"/>
        <w:jc w:val="both"/>
      </w:pPr>
      <w:r>
        <w:t>Následne je potrebné otvoriť pojednávanie</w:t>
      </w:r>
      <w:r w:rsidR="0095079B">
        <w:t xml:space="preserve"> tak, že starosta oznámi účastníkom konania, že bol podaný návrh podľa § 5 OZ</w:t>
      </w:r>
      <w:r w:rsidR="00E24C4A">
        <w:t>, bol podaný dňa ............... a zaevidovaný pod č. ..........</w:t>
      </w:r>
    </w:p>
    <w:p w14:paraId="42388215" w14:textId="1E940413" w:rsidR="00E24C4A" w:rsidRDefault="00E24C4A" w:rsidP="0029091F">
      <w:pPr>
        <w:pStyle w:val="Odsekzoznamu"/>
        <w:numPr>
          <w:ilvl w:val="0"/>
          <w:numId w:val="18"/>
        </w:numPr>
        <w:ind w:left="567" w:hanging="425"/>
        <w:jc w:val="both"/>
      </w:pPr>
      <w:r>
        <w:t>Starosta následne udelí slovo navrhovateľovi, aby predniesol svoj návrh</w:t>
      </w:r>
      <w:r w:rsidR="0090025F">
        <w:t>.</w:t>
      </w:r>
    </w:p>
    <w:p w14:paraId="6E4A9B04" w14:textId="125FA515" w:rsidR="0090025F" w:rsidRDefault="0090025F" w:rsidP="0029091F">
      <w:pPr>
        <w:pStyle w:val="Odsekzoznamu"/>
        <w:numPr>
          <w:ilvl w:val="0"/>
          <w:numId w:val="18"/>
        </w:numPr>
        <w:ind w:left="567" w:hanging="425"/>
        <w:jc w:val="both"/>
      </w:pPr>
      <w:r>
        <w:t>Po prednese navrhovateľa je udelené slovo odporcovi, aby sa k návrhu vyjadril.</w:t>
      </w:r>
    </w:p>
    <w:p w14:paraId="7292B5B5" w14:textId="31A92C46" w:rsidR="0090025F" w:rsidRDefault="0090025F" w:rsidP="0029091F">
      <w:pPr>
        <w:pStyle w:val="Odsekzoznamu"/>
        <w:numPr>
          <w:ilvl w:val="0"/>
          <w:numId w:val="18"/>
        </w:numPr>
        <w:ind w:left="567" w:hanging="425"/>
        <w:jc w:val="both"/>
      </w:pPr>
      <w:r>
        <w:t>Po prednese odporcu je potrebné položiť otázku najprv navrhovateľovi a potom odporcovi, či majú nejaké návrhy na doplnenie dokazovania, okrem tých ktoré navrhli, resp. predniesli.</w:t>
      </w:r>
    </w:p>
    <w:p w14:paraId="1D2AD983" w14:textId="7A4F9C97" w:rsidR="0090025F" w:rsidRDefault="00E32788" w:rsidP="0029091F">
      <w:pPr>
        <w:pStyle w:val="Odsekzoznamu"/>
        <w:numPr>
          <w:ilvl w:val="0"/>
          <w:numId w:val="18"/>
        </w:numPr>
        <w:ind w:left="567" w:hanging="425"/>
        <w:jc w:val="both"/>
      </w:pPr>
      <w:r>
        <w:t xml:space="preserve">Pokiaľ je to potrebné starosta, resp. osoba, ktorá vedie pojednávanie môže nariadiť </w:t>
      </w:r>
      <w:r w:rsidR="00D06157">
        <w:t xml:space="preserve">termín </w:t>
      </w:r>
      <w:r>
        <w:t>o</w:t>
      </w:r>
      <w:r w:rsidR="00D06157">
        <w:t>bhliadky, príp. prizvať znalca z konkrétneho odboru</w:t>
      </w:r>
      <w:r w:rsidR="002D47ED">
        <w:t xml:space="preserve"> alebo predvolať svedka.</w:t>
      </w:r>
    </w:p>
    <w:p w14:paraId="49C83E65" w14:textId="77777777" w:rsidR="00AD5901" w:rsidRPr="00852E7C" w:rsidRDefault="00AD5901" w:rsidP="00852E7C">
      <w:pPr>
        <w:jc w:val="both"/>
      </w:pPr>
      <w:r w:rsidRPr="00852E7C">
        <w:rPr>
          <w:b/>
          <w:bCs/>
        </w:rPr>
        <w:t>Poznámka:</w:t>
      </w:r>
    </w:p>
    <w:p w14:paraId="220E774B" w14:textId="3E54400B" w:rsidR="00AD5901" w:rsidRPr="00ED3E6E" w:rsidRDefault="00B51B08" w:rsidP="00852E7C">
      <w:pPr>
        <w:jc w:val="both"/>
        <w:rPr>
          <w:i/>
          <w:iCs/>
        </w:rPr>
      </w:pPr>
      <w:r w:rsidRPr="00ED3E6E">
        <w:rPr>
          <w:i/>
          <w:iCs/>
        </w:rPr>
        <w:t>Je takýto</w:t>
      </w:r>
      <w:r w:rsidR="00AD5901" w:rsidRPr="00ED3E6E">
        <w:rPr>
          <w:i/>
          <w:iCs/>
        </w:rPr>
        <w:t xml:space="preserve"> postup </w:t>
      </w:r>
      <w:r w:rsidRPr="00ED3E6E">
        <w:rPr>
          <w:i/>
          <w:iCs/>
        </w:rPr>
        <w:t>obce</w:t>
      </w:r>
      <w:r w:rsidR="00AD5901" w:rsidRPr="00ED3E6E">
        <w:rPr>
          <w:i/>
          <w:iCs/>
        </w:rPr>
        <w:t xml:space="preserve"> </w:t>
      </w:r>
      <w:r w:rsidR="00B11529" w:rsidRPr="00ED3E6E">
        <w:rPr>
          <w:i/>
          <w:iCs/>
        </w:rPr>
        <w:t xml:space="preserve">(uvedený v bode 11.) </w:t>
      </w:r>
      <w:r w:rsidR="00AD5901" w:rsidRPr="00ED3E6E">
        <w:rPr>
          <w:i/>
          <w:iCs/>
        </w:rPr>
        <w:t xml:space="preserve">v konaniach podľa § 5 OZ správny? </w:t>
      </w:r>
      <w:r w:rsidR="00B11529" w:rsidRPr="00ED3E6E">
        <w:rPr>
          <w:i/>
          <w:iCs/>
        </w:rPr>
        <w:t>Podľa môjho názoru á</w:t>
      </w:r>
      <w:r w:rsidR="00AD5901" w:rsidRPr="00ED3E6E">
        <w:rPr>
          <w:i/>
          <w:iCs/>
        </w:rPr>
        <w:t>no</w:t>
      </w:r>
      <w:r w:rsidR="00F47AC1" w:rsidRPr="00ED3E6E">
        <w:rPr>
          <w:i/>
          <w:iCs/>
        </w:rPr>
        <w:t>. Aj uvedené postupy je možné využiť, aby bola</w:t>
      </w:r>
      <w:r w:rsidR="00AD5901" w:rsidRPr="00ED3E6E">
        <w:rPr>
          <w:i/>
          <w:iCs/>
        </w:rPr>
        <w:t xml:space="preserve"> poskytnut</w:t>
      </w:r>
      <w:r w:rsidR="00F47AC1" w:rsidRPr="00ED3E6E">
        <w:rPr>
          <w:i/>
          <w:iCs/>
        </w:rPr>
        <w:t>á</w:t>
      </w:r>
      <w:r w:rsidR="00AD5901" w:rsidRPr="00ED3E6E">
        <w:rPr>
          <w:i/>
          <w:iCs/>
        </w:rPr>
        <w:t xml:space="preserve"> ochran</w:t>
      </w:r>
      <w:r w:rsidR="00F47AC1" w:rsidRPr="00ED3E6E">
        <w:rPr>
          <w:i/>
          <w:iCs/>
        </w:rPr>
        <w:t>a</w:t>
      </w:r>
      <w:r w:rsidR="00AD5901" w:rsidRPr="00ED3E6E">
        <w:rPr>
          <w:i/>
          <w:iCs/>
        </w:rPr>
        <w:t xml:space="preserve"> pred zrejmým zásahom do pokojného stavu. </w:t>
      </w:r>
      <w:r w:rsidR="00ED3E6E">
        <w:rPr>
          <w:i/>
          <w:iCs/>
        </w:rPr>
        <w:t>Je však</w:t>
      </w:r>
      <w:r w:rsidR="00AD5901" w:rsidRPr="00ED3E6E">
        <w:rPr>
          <w:i/>
          <w:iCs/>
        </w:rPr>
        <w:t xml:space="preserve"> dodrž</w:t>
      </w:r>
      <w:r w:rsidR="00ED3E6E">
        <w:rPr>
          <w:i/>
          <w:iCs/>
        </w:rPr>
        <w:t xml:space="preserve">aná </w:t>
      </w:r>
      <w:r w:rsidR="00AD5901" w:rsidRPr="00ED3E6E">
        <w:rPr>
          <w:i/>
          <w:iCs/>
        </w:rPr>
        <w:t>zásad</w:t>
      </w:r>
      <w:r w:rsidR="00ED3E6E">
        <w:rPr>
          <w:i/>
          <w:iCs/>
        </w:rPr>
        <w:t>a</w:t>
      </w:r>
      <w:r w:rsidR="00AD5901" w:rsidRPr="00ED3E6E">
        <w:rPr>
          <w:i/>
          <w:iCs/>
        </w:rPr>
        <w:t xml:space="preserve"> rýchlej a účinnej ochrany? Pri mnohých podnetoch </w:t>
      </w:r>
      <w:r w:rsidR="00ED3E6E">
        <w:rPr>
          <w:i/>
          <w:iCs/>
        </w:rPr>
        <w:t>bude týmto postupom (obhliadkou, prizvaním znalcov, odborníkov)</w:t>
      </w:r>
      <w:r w:rsidR="00AD5901" w:rsidRPr="00ED3E6E">
        <w:rPr>
          <w:i/>
          <w:iCs/>
        </w:rPr>
        <w:t xml:space="preserve"> zásada rýchlosti konania podľa § 5 OZ popretá, </w:t>
      </w:r>
      <w:r w:rsidR="00011968">
        <w:rPr>
          <w:i/>
          <w:iCs/>
        </w:rPr>
        <w:t>keďže</w:t>
      </w:r>
      <w:r w:rsidR="00AD5901" w:rsidRPr="00ED3E6E">
        <w:rPr>
          <w:i/>
          <w:iCs/>
        </w:rPr>
        <w:t xml:space="preserve"> sa </w:t>
      </w:r>
      <w:r w:rsidR="00011968">
        <w:rPr>
          <w:i/>
          <w:iCs/>
        </w:rPr>
        <w:t xml:space="preserve">tým </w:t>
      </w:r>
      <w:r w:rsidR="00AD5901" w:rsidRPr="00ED3E6E">
        <w:rPr>
          <w:i/>
          <w:iCs/>
        </w:rPr>
        <w:t xml:space="preserve">samotné konanie </w:t>
      </w:r>
      <w:r w:rsidR="00011968">
        <w:rPr>
          <w:i/>
          <w:iCs/>
        </w:rPr>
        <w:t>môže neúmerne predĺžiť</w:t>
      </w:r>
      <w:r w:rsidR="00AD5901" w:rsidRPr="00ED3E6E">
        <w:rPr>
          <w:i/>
          <w:iCs/>
        </w:rPr>
        <w:t xml:space="preserve">. </w:t>
      </w:r>
      <w:r w:rsidR="00D76300">
        <w:rPr>
          <w:i/>
          <w:iCs/>
        </w:rPr>
        <w:t xml:space="preserve">Výsledkom takýchto konaní však mnohokrát bude </w:t>
      </w:r>
      <w:r w:rsidR="00AD5901" w:rsidRPr="00ED3E6E">
        <w:rPr>
          <w:i/>
          <w:iCs/>
        </w:rPr>
        <w:t xml:space="preserve">rozhodnutia o zmieri, ktorého podmienky </w:t>
      </w:r>
      <w:r w:rsidR="00D76300">
        <w:rPr>
          <w:i/>
          <w:iCs/>
        </w:rPr>
        <w:t>budú</w:t>
      </w:r>
      <w:r w:rsidR="00AD5901" w:rsidRPr="00ED3E6E">
        <w:rPr>
          <w:i/>
          <w:iCs/>
        </w:rPr>
        <w:t xml:space="preserve"> účastníkmi konania dodržiavané.</w:t>
      </w:r>
    </w:p>
    <w:p w14:paraId="793D2F44" w14:textId="62752AD9" w:rsidR="006C1363" w:rsidRPr="006C1363" w:rsidRDefault="006C1363" w:rsidP="00852E7C">
      <w:pPr>
        <w:jc w:val="both"/>
        <w:rPr>
          <w:b/>
          <w:bCs/>
          <w:i/>
          <w:iCs/>
        </w:rPr>
      </w:pPr>
      <w:r w:rsidRPr="006C1363">
        <w:rPr>
          <w:b/>
          <w:bCs/>
          <w:i/>
          <w:iCs/>
        </w:rPr>
        <w:t>Ďalšie náležitosti zápisnice</w:t>
      </w:r>
    </w:p>
    <w:p w14:paraId="1A9AA895" w14:textId="77777777" w:rsidR="00B0166F" w:rsidRDefault="00AD5901" w:rsidP="00852E7C">
      <w:pPr>
        <w:jc w:val="both"/>
      </w:pPr>
      <w:r w:rsidRPr="00852E7C">
        <w:t>Ak sa zápisnica vyhotovuje, tak je ne</w:t>
      </w:r>
      <w:r w:rsidR="00FC7E7B">
        <w:t>od</w:t>
      </w:r>
      <w:r w:rsidRPr="00852E7C">
        <w:t>deliteľnou súčasťou spisu (agendy v zmysle </w:t>
      </w:r>
      <w:r w:rsidRPr="00FC7E7B">
        <w:t>§ 5 OZ</w:t>
      </w:r>
      <w:r w:rsidRPr="00852E7C">
        <w:t>), rovnako ako aj ďalšie skutočnosti ohľadne konania – písomné podania účastníkov konania doručené správnemu orgánu, fotodokumentácia</w:t>
      </w:r>
      <w:r w:rsidR="00FC7E7B">
        <w:t xml:space="preserve">, vyjadrenia odborníkov, znalcov, zápisnica z obhliadky a pod. </w:t>
      </w:r>
      <w:r w:rsidRPr="00852E7C">
        <w:t> </w:t>
      </w:r>
    </w:p>
    <w:p w14:paraId="5206B4BD" w14:textId="77777777" w:rsidR="00E4436C" w:rsidRPr="00E4436C" w:rsidRDefault="00E4436C" w:rsidP="00E4436C">
      <w:pPr>
        <w:spacing w:after="0" w:line="240" w:lineRule="auto"/>
        <w:jc w:val="both"/>
        <w:rPr>
          <w:rFonts w:cs="Times New Roman"/>
        </w:rPr>
      </w:pPr>
      <w:r w:rsidRPr="00E4436C">
        <w:rPr>
          <w:rFonts w:cs="Times New Roman"/>
        </w:rPr>
        <w:t xml:space="preserve">Zápisnicu spisuje správny orgán a musí z nej byť najmä zrejmé: </w:t>
      </w:r>
    </w:p>
    <w:p w14:paraId="36EF8AF7" w14:textId="527737D1" w:rsidR="00E4436C" w:rsidRDefault="00E4436C" w:rsidP="00E4436C">
      <w:pPr>
        <w:pStyle w:val="Odsekzoznamu"/>
        <w:numPr>
          <w:ilvl w:val="0"/>
          <w:numId w:val="19"/>
        </w:numPr>
        <w:spacing w:after="0" w:line="240" w:lineRule="auto"/>
        <w:jc w:val="both"/>
        <w:rPr>
          <w:rFonts w:cs="Times New Roman"/>
        </w:rPr>
      </w:pPr>
      <w:r>
        <w:rPr>
          <w:rFonts w:cs="Times New Roman"/>
        </w:rPr>
        <w:t>k</w:t>
      </w:r>
      <w:r w:rsidRPr="00E4436C">
        <w:rPr>
          <w:rFonts w:cs="Times New Roman"/>
        </w:rPr>
        <w:t>to</w:t>
      </w:r>
      <w:r>
        <w:rPr>
          <w:rFonts w:cs="Times New Roman"/>
        </w:rPr>
        <w:t xml:space="preserve"> </w:t>
      </w:r>
      <w:bookmarkStart w:id="8" w:name="OLE_LINK6"/>
      <w:r w:rsidRPr="00E4436C">
        <w:rPr>
          <w:rFonts w:cs="Times New Roman"/>
        </w:rPr>
        <w:t>konanie uskutočňoval</w:t>
      </w:r>
      <w:bookmarkEnd w:id="8"/>
      <w:r w:rsidRPr="00E4436C">
        <w:rPr>
          <w:rFonts w:cs="Times New Roman"/>
        </w:rPr>
        <w:t xml:space="preserve"> </w:t>
      </w:r>
      <w:r>
        <w:rPr>
          <w:rFonts w:cs="Times New Roman"/>
        </w:rPr>
        <w:t>(</w:t>
      </w:r>
      <w:bookmarkStart w:id="9" w:name="OLE_LINK9"/>
      <w:r w:rsidRPr="00852E7C">
        <w:t>meno a priezvisko</w:t>
      </w:r>
      <w:bookmarkEnd w:id="9"/>
      <w:r w:rsidRPr="00852E7C">
        <w:t xml:space="preserve"> zamestnanca, funkcia zamestnanca</w:t>
      </w:r>
      <w:r>
        <w:t>)</w:t>
      </w:r>
    </w:p>
    <w:p w14:paraId="382FC051" w14:textId="26872A7C" w:rsid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kde </w:t>
      </w:r>
      <w:r>
        <w:rPr>
          <w:rFonts w:cs="Times New Roman"/>
        </w:rPr>
        <w:t>sa konanie uskutočnilo (</w:t>
      </w:r>
      <w:r w:rsidRPr="00852E7C">
        <w:t>napr. v zasadačke OcÚ, v kancelárii starostu a pod.</w:t>
      </w:r>
      <w:r>
        <w:t>)</w:t>
      </w:r>
    </w:p>
    <w:p w14:paraId="6650A69A" w14:textId="438B733A"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kedy </w:t>
      </w:r>
      <w:r>
        <w:rPr>
          <w:rFonts w:cs="Times New Roman"/>
        </w:rPr>
        <w:t>sa konanie uskutočnilo (</w:t>
      </w:r>
      <w:r>
        <w:t xml:space="preserve">napr. </w:t>
      </w:r>
      <w:r w:rsidRPr="00852E7C">
        <w:t xml:space="preserve">zápisnica spísaná dňa </w:t>
      </w:r>
      <w:r>
        <w:t>0</w:t>
      </w:r>
      <w:r w:rsidRPr="00852E7C">
        <w:t>1.</w:t>
      </w:r>
      <w:r>
        <w:t>10</w:t>
      </w:r>
      <w:r w:rsidRPr="00852E7C">
        <w:t>. 202</w:t>
      </w:r>
      <w:r>
        <w:t>6</w:t>
      </w:r>
      <w:r w:rsidRPr="00852E7C">
        <w:t xml:space="preserve"> o 9.00 hod</w:t>
      </w:r>
      <w:r>
        <w:t>.)</w:t>
      </w:r>
    </w:p>
    <w:p w14:paraId="3F144A05"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predmet konania </w:t>
      </w:r>
    </w:p>
    <w:p w14:paraId="08688720" w14:textId="3286273D"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ktoré osoby sa na ňom zúčastnili </w:t>
      </w:r>
      <w:r>
        <w:rPr>
          <w:rFonts w:cs="Times New Roman"/>
        </w:rPr>
        <w:t>(</w:t>
      </w:r>
      <w:r w:rsidRPr="00852E7C">
        <w:t>meno a</w:t>
      </w:r>
      <w:r w:rsidR="00723488">
        <w:t> </w:t>
      </w:r>
      <w:r w:rsidRPr="00852E7C">
        <w:t>priezvisko</w:t>
      </w:r>
      <w:r w:rsidR="00723488">
        <w:t>, bydlisko účastníka konania, svedka, znalca a pod.)</w:t>
      </w:r>
    </w:p>
    <w:p w14:paraId="2D1479EB"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akým spôsobom konanie prebiehalo </w:t>
      </w:r>
    </w:p>
    <w:p w14:paraId="0595F50E"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aké návrhy boli podané </w:t>
      </w:r>
    </w:p>
    <w:p w14:paraId="64E6D4E7" w14:textId="77777777"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t xml:space="preserve">aké opatrenia sa prijali </w:t>
      </w:r>
    </w:p>
    <w:p w14:paraId="06829250" w14:textId="5F9C2AF2" w:rsidR="00E4436C" w:rsidRPr="00E4436C" w:rsidRDefault="00E4436C" w:rsidP="00E4436C">
      <w:pPr>
        <w:pStyle w:val="Odsekzoznamu"/>
        <w:numPr>
          <w:ilvl w:val="0"/>
          <w:numId w:val="19"/>
        </w:numPr>
        <w:spacing w:after="0" w:line="240" w:lineRule="auto"/>
        <w:jc w:val="both"/>
        <w:rPr>
          <w:rFonts w:cs="Times New Roman"/>
        </w:rPr>
      </w:pPr>
      <w:r w:rsidRPr="00E4436C">
        <w:rPr>
          <w:rFonts w:cs="Times New Roman"/>
        </w:rPr>
        <w:lastRenderedPageBreak/>
        <w:t>iné dôležité skutočnosti, ktoré sa pri vykonávaní úkonu</w:t>
      </w:r>
      <w:r w:rsidR="00723488">
        <w:rPr>
          <w:rFonts w:cs="Times New Roman"/>
        </w:rPr>
        <w:t>,</w:t>
      </w:r>
      <w:r w:rsidRPr="00E4436C">
        <w:rPr>
          <w:rFonts w:cs="Times New Roman"/>
        </w:rPr>
        <w:t xml:space="preserve"> o ktorom sa zápisnica spisuje vyskytli </w:t>
      </w:r>
    </w:p>
    <w:p w14:paraId="5A33CC38" w14:textId="77777777" w:rsidR="00E4436C" w:rsidRPr="00E4436C" w:rsidRDefault="00E4436C" w:rsidP="00E4436C">
      <w:pPr>
        <w:spacing w:after="0" w:line="240" w:lineRule="auto"/>
        <w:jc w:val="both"/>
        <w:rPr>
          <w:rFonts w:cs="Times New Roman"/>
        </w:rPr>
      </w:pPr>
    </w:p>
    <w:p w14:paraId="1809492F" w14:textId="516CBC4C" w:rsidR="00B0166F" w:rsidRPr="00336224" w:rsidRDefault="00E4436C" w:rsidP="00E4436C">
      <w:pPr>
        <w:jc w:val="both"/>
        <w:rPr>
          <w:b/>
          <w:bCs/>
        </w:rPr>
      </w:pPr>
      <w:r w:rsidRPr="00E4436C">
        <w:rPr>
          <w:rFonts w:cs="Times New Roman"/>
        </w:rPr>
        <w:t xml:space="preserve">Zápisnicu podpisujú po prečítaní všetky osoby, ktoré sa na konaní zúčastnili, a zamestnanec správneho orgánu uskutočňujúceho konanie. Podpisom sa vyjadruje súhlas s obsahom zápisnice, je preto dôležité venovať jej obsahu náležitú pozornosť, či jej obsah skutočne odzrkadľuje priebeh </w:t>
      </w:r>
      <w:proofErr w:type="spellStart"/>
      <w:r w:rsidRPr="00E4436C">
        <w:rPr>
          <w:rFonts w:cs="Times New Roman"/>
        </w:rPr>
        <w:t>prejednávanej</w:t>
      </w:r>
      <w:proofErr w:type="spellEnd"/>
      <w:r w:rsidRPr="00E4436C">
        <w:rPr>
          <w:rFonts w:cs="Times New Roman"/>
        </w:rPr>
        <w:t xml:space="preserve"> veci. V prípade, ak niektorá zo zúčastnených osôb nesúhlasí s</w:t>
      </w:r>
      <w:r w:rsidR="00336224">
        <w:rPr>
          <w:rFonts w:cs="Times New Roman"/>
        </w:rPr>
        <w:t> </w:t>
      </w:r>
      <w:r w:rsidRPr="00E4436C">
        <w:rPr>
          <w:rFonts w:cs="Times New Roman"/>
        </w:rPr>
        <w:t>obsaho</w:t>
      </w:r>
      <w:r w:rsidR="00336224">
        <w:rPr>
          <w:rFonts w:cs="Times New Roman"/>
        </w:rPr>
        <w:t>m</w:t>
      </w:r>
      <w:r w:rsidRPr="00E4436C">
        <w:rPr>
          <w:rFonts w:cs="Times New Roman"/>
        </w:rPr>
        <w:t xml:space="preserve"> zápisnice, má právo odoprieť zápisnicu podpísať, pričom odopretie podpisu, dôvody tohto odopretia a námietky proti obsahu zápisnice sa v nej zaznamenajú. </w:t>
      </w:r>
      <w:r w:rsidRPr="00336224">
        <w:rPr>
          <w:rFonts w:cs="Times New Roman"/>
          <w:b/>
          <w:bCs/>
        </w:rPr>
        <w:t xml:space="preserve">Po spísaní a podpísaní zápisnice by mal každý, kto sa </w:t>
      </w:r>
      <w:proofErr w:type="spellStart"/>
      <w:r w:rsidRPr="00336224">
        <w:rPr>
          <w:rFonts w:cs="Times New Roman"/>
          <w:b/>
          <w:bCs/>
        </w:rPr>
        <w:t>prejednávaného</w:t>
      </w:r>
      <w:proofErr w:type="spellEnd"/>
      <w:r w:rsidRPr="00336224">
        <w:rPr>
          <w:rFonts w:cs="Times New Roman"/>
          <w:b/>
          <w:bCs/>
        </w:rPr>
        <w:t xml:space="preserve"> úkonu zúčastnil, dostať </w:t>
      </w:r>
      <w:r w:rsidR="00336224">
        <w:rPr>
          <w:rFonts w:cs="Times New Roman"/>
          <w:b/>
          <w:bCs/>
        </w:rPr>
        <w:t>1 vyhotovenie</w:t>
      </w:r>
      <w:r w:rsidRPr="00336224">
        <w:rPr>
          <w:rFonts w:cs="Times New Roman"/>
          <w:b/>
          <w:bCs/>
        </w:rPr>
        <w:t xml:space="preserve"> zápisnice do vlastných rúk.</w:t>
      </w:r>
    </w:p>
    <w:p w14:paraId="5DD109D7" w14:textId="77777777" w:rsidR="00AD5901" w:rsidRPr="00336224" w:rsidRDefault="00AD5901" w:rsidP="00852E7C">
      <w:pPr>
        <w:jc w:val="both"/>
        <w:rPr>
          <w:i/>
          <w:iCs/>
        </w:rPr>
      </w:pPr>
      <w:r w:rsidRPr="00336224">
        <w:rPr>
          <w:b/>
          <w:bCs/>
          <w:i/>
          <w:iCs/>
        </w:rPr>
        <w:t>Obhliadka</w:t>
      </w:r>
    </w:p>
    <w:p w14:paraId="37736661" w14:textId="52944ED5" w:rsidR="00AD5901" w:rsidRPr="00852E7C" w:rsidRDefault="00AD5901" w:rsidP="00852E7C">
      <w:pPr>
        <w:jc w:val="both"/>
      </w:pPr>
      <w:r w:rsidRPr="00852E7C">
        <w:t>Ako nevyhnutný úkon sa pri konaniach v zmysle </w:t>
      </w:r>
      <w:r w:rsidRPr="000954ED">
        <w:t>§ 5 OZ</w:t>
      </w:r>
      <w:r w:rsidRPr="00852E7C">
        <w:t xml:space="preserve"> javí práve jeden z dôkazov vymedzený v </w:t>
      </w:r>
      <w:proofErr w:type="spellStart"/>
      <w:r w:rsidRPr="00852E7C">
        <w:t>ust</w:t>
      </w:r>
      <w:proofErr w:type="spellEnd"/>
      <w:r w:rsidRPr="00852E7C">
        <w:t>. </w:t>
      </w:r>
      <w:r w:rsidRPr="000954ED">
        <w:t>§ 38 Správneho poriadku</w:t>
      </w:r>
      <w:r w:rsidRPr="00852E7C">
        <w:t xml:space="preserve"> – obhliadka, aby bola naplnená dikcia </w:t>
      </w:r>
      <w:proofErr w:type="spellStart"/>
      <w:r w:rsidRPr="00852E7C">
        <w:t>ust</w:t>
      </w:r>
      <w:proofErr w:type="spellEnd"/>
      <w:r w:rsidRPr="00852E7C">
        <w:t>. </w:t>
      </w:r>
      <w:r w:rsidRPr="00CB17C2">
        <w:t>§ 32 Správneho poriadku</w:t>
      </w:r>
      <w:r w:rsidRPr="00852E7C">
        <w:t>, a to že správny orgán je povinný zistiť presne a úplne skutočný stav veci a za tým účelom si obstarať potrebné podklady pre rozhodnutie. Presné a úplné zistenie skutkového stavu vecí nie je možné bez obhliadky vo väčšine konaní podľa </w:t>
      </w:r>
      <w:r w:rsidRPr="00CB17C2">
        <w:t>Správneho poriadku</w:t>
      </w:r>
      <w:r w:rsidRPr="00852E7C">
        <w:t xml:space="preserve">. Obdobne je tomu aj v prípade konaní v zmysle </w:t>
      </w:r>
      <w:proofErr w:type="spellStart"/>
      <w:r w:rsidRPr="00852E7C">
        <w:t>ust</w:t>
      </w:r>
      <w:proofErr w:type="spellEnd"/>
      <w:r w:rsidRPr="00852E7C">
        <w:t>. </w:t>
      </w:r>
      <w:r w:rsidRPr="00CB17C2">
        <w:t>§ 5 OZ</w:t>
      </w:r>
      <w:r w:rsidRPr="00852E7C">
        <w:t> s tým, že je treba zdôrazňovať zásadu rýchlej a účinnej ochrany.</w:t>
      </w:r>
    </w:p>
    <w:p w14:paraId="612B78F1" w14:textId="77777777" w:rsidR="00AD5901" w:rsidRPr="00852E7C" w:rsidRDefault="00AD5901" w:rsidP="00852E7C">
      <w:pPr>
        <w:jc w:val="both"/>
      </w:pPr>
      <w:r w:rsidRPr="00852E7C">
        <w:t>Obhliadka je dôkazom a poznatky, ktoré získa v rámci nej správny orgán, môžu dokázať, ale veľakrát práve </w:t>
      </w:r>
      <w:r w:rsidRPr="00852E7C">
        <w:rPr>
          <w:i/>
          <w:iCs/>
        </w:rPr>
        <w:t>vyvrátiť </w:t>
      </w:r>
      <w:r w:rsidRPr="00852E7C">
        <w:t xml:space="preserve">dokazovanú skutočnosť, ktorá sa vzťahuje na konkrétny </w:t>
      </w:r>
      <w:proofErr w:type="spellStart"/>
      <w:r w:rsidRPr="00852E7C">
        <w:t>prejednávaný</w:t>
      </w:r>
      <w:proofErr w:type="spellEnd"/>
      <w:r w:rsidRPr="00852E7C">
        <w:t xml:space="preserve"> prípad.</w:t>
      </w:r>
    </w:p>
    <w:p w14:paraId="5BCBB05B" w14:textId="77777777" w:rsidR="00AD5901" w:rsidRPr="00852E7C" w:rsidRDefault="00AD5901" w:rsidP="00852E7C">
      <w:pPr>
        <w:jc w:val="both"/>
      </w:pPr>
      <w:r w:rsidRPr="00852E7C">
        <w:rPr>
          <w:b/>
          <w:bCs/>
        </w:rPr>
        <w:t>Poznámka:</w:t>
      </w:r>
    </w:p>
    <w:p w14:paraId="30398819" w14:textId="28EDFEDE" w:rsidR="00AD5901" w:rsidRPr="00CB17C2" w:rsidRDefault="00AD5901" w:rsidP="00852E7C">
      <w:pPr>
        <w:jc w:val="both"/>
        <w:rPr>
          <w:i/>
          <w:iCs/>
        </w:rPr>
      </w:pPr>
      <w:r w:rsidRPr="00CB17C2">
        <w:rPr>
          <w:i/>
          <w:iCs/>
        </w:rPr>
        <w:t xml:space="preserve">Navrhovateľ, ktorý podal podnet na zrejmý zásah do pokojného stavu v zmysle § 5 OZ na obec, tvrdil, že odporca mu dymom zo záhradného krbu znehodnocuje a poškoduje strom čerešne. Pri obhliadke, ktorú sme vykonali za účasti </w:t>
      </w:r>
      <w:proofErr w:type="spellStart"/>
      <w:r w:rsidRPr="00CB17C2">
        <w:rPr>
          <w:i/>
          <w:iCs/>
        </w:rPr>
        <w:t>fytológa</w:t>
      </w:r>
      <w:proofErr w:type="spellEnd"/>
      <w:r w:rsidRPr="00CB17C2">
        <w:rPr>
          <w:i/>
          <w:iCs/>
        </w:rPr>
        <w:t>, bolo toto tvrdenie úplne vyvrátené – nielenže v danom prípade nešlo o zrejmý zásah do pokojného stavu, navyše tento sa nestal vôbec – tak ako tvrdil navrhovateľ.</w:t>
      </w:r>
    </w:p>
    <w:p w14:paraId="2A26F648" w14:textId="5187A416" w:rsidR="00AD5901" w:rsidRPr="00852E7C" w:rsidRDefault="00AD5901" w:rsidP="00852E7C">
      <w:pPr>
        <w:jc w:val="both"/>
      </w:pPr>
      <w:r w:rsidRPr="00852E7C">
        <w:t xml:space="preserve">Pri konaniach v zmysle </w:t>
      </w:r>
      <w:proofErr w:type="spellStart"/>
      <w:r w:rsidRPr="00852E7C">
        <w:t>ust</w:t>
      </w:r>
      <w:proofErr w:type="spellEnd"/>
      <w:r w:rsidRPr="00852E7C">
        <w:t>. </w:t>
      </w:r>
      <w:r w:rsidRPr="00B313B4">
        <w:t xml:space="preserve">§ 5 </w:t>
      </w:r>
      <w:r w:rsidR="00B313B4">
        <w:t>OZ</w:t>
      </w:r>
      <w:r w:rsidRPr="00852E7C">
        <w:t xml:space="preserve"> pôjde o obhliadku na mieste – tu sa jasne uvádza v </w:t>
      </w:r>
      <w:proofErr w:type="spellStart"/>
      <w:r w:rsidRPr="00852E7C">
        <w:t>ust</w:t>
      </w:r>
      <w:proofErr w:type="spellEnd"/>
      <w:r w:rsidRPr="00852E7C">
        <w:t>. </w:t>
      </w:r>
      <w:r w:rsidRPr="00B313B4">
        <w:t>§ 38 ods. 1 Správneho poriadku</w:t>
      </w:r>
      <w:r w:rsidRPr="00852E7C">
        <w:t xml:space="preserve">, že </w:t>
      </w:r>
      <w:r w:rsidRPr="00B313B4">
        <w:rPr>
          <w:b/>
          <w:bCs/>
        </w:rPr>
        <w:t>vlastník alebo užívateľ veci je </w:t>
      </w:r>
      <w:r w:rsidRPr="00B313B4">
        <w:rPr>
          <w:b/>
          <w:bCs/>
          <w:i/>
          <w:iCs/>
        </w:rPr>
        <w:t>povinný </w:t>
      </w:r>
      <w:r w:rsidRPr="00B313B4">
        <w:rPr>
          <w:b/>
          <w:bCs/>
        </w:rPr>
        <w:t>strpieť obhliadku na mieste – t. j. musí dovoliť vstup na nehnuteľnosť s cieľom vykonania obhliadky veci na mieste všetkým osobám, ktoré majú právo sa obhliadky zúčastniť</w:t>
      </w:r>
      <w:r w:rsidRPr="00852E7C">
        <w:t xml:space="preserve"> (zamestnanec správneho orgánu – obce, ktorý bude vykonávať obhliadku, účastník konania a pod.).</w:t>
      </w:r>
    </w:p>
    <w:p w14:paraId="33C301C6" w14:textId="3555AD20" w:rsidR="00AD5901" w:rsidRDefault="00AD5901" w:rsidP="00805DBA">
      <w:pPr>
        <w:spacing w:after="0"/>
        <w:jc w:val="both"/>
        <w:rPr>
          <w:b/>
          <w:bCs/>
        </w:rPr>
      </w:pPr>
      <w:r w:rsidRPr="005A22AB">
        <w:rPr>
          <w:b/>
          <w:bCs/>
        </w:rPr>
        <w:t xml:space="preserve">Správny poriadok dáva možnosť správnemu orgánu uložiť poriadkovú pokutu </w:t>
      </w:r>
      <w:r w:rsidR="005A22AB" w:rsidRPr="005A22AB">
        <w:rPr>
          <w:b/>
          <w:bCs/>
        </w:rPr>
        <w:t>až do výšky 165,- Eur</w:t>
      </w:r>
      <w:r w:rsidR="005A22AB">
        <w:t xml:space="preserve"> </w:t>
      </w:r>
      <w:r w:rsidRPr="00852E7C">
        <w:t xml:space="preserve">(podľa </w:t>
      </w:r>
      <w:proofErr w:type="spellStart"/>
      <w:r w:rsidRPr="00852E7C">
        <w:t>ust</w:t>
      </w:r>
      <w:proofErr w:type="spellEnd"/>
      <w:r w:rsidRPr="00852E7C">
        <w:t>. </w:t>
      </w:r>
      <w:r w:rsidRPr="00B313B4">
        <w:t>§ 45 Správneho poriadku</w:t>
      </w:r>
      <w:r w:rsidRPr="00852E7C">
        <w:t xml:space="preserve">) </w:t>
      </w:r>
      <w:r w:rsidRPr="005A22AB">
        <w:rPr>
          <w:b/>
          <w:bCs/>
        </w:rPr>
        <w:t>účastníkovi konania, ak tento bezdôvodne odoprie vykonanie obhliadky.</w:t>
      </w:r>
    </w:p>
    <w:p w14:paraId="2B538F01" w14:textId="77777777" w:rsidR="00987933" w:rsidRDefault="00987933" w:rsidP="00805DBA">
      <w:pPr>
        <w:spacing w:after="0"/>
        <w:jc w:val="both"/>
        <w:rPr>
          <w:b/>
          <w:bCs/>
        </w:rPr>
      </w:pPr>
    </w:p>
    <w:p w14:paraId="40610191" w14:textId="7E3EDFAA" w:rsidR="00987933" w:rsidRPr="00987933" w:rsidRDefault="00987933" w:rsidP="00987933">
      <w:pPr>
        <w:spacing w:after="120"/>
        <w:jc w:val="both"/>
        <w:rPr>
          <w:b/>
          <w:bCs/>
          <w:i/>
          <w:iCs/>
        </w:rPr>
      </w:pPr>
      <w:r w:rsidRPr="00987933">
        <w:rPr>
          <w:b/>
          <w:bCs/>
          <w:i/>
          <w:iCs/>
        </w:rPr>
        <w:t>Výsluch svedka</w:t>
      </w:r>
    </w:p>
    <w:p w14:paraId="050CE72F" w14:textId="77777777" w:rsidR="00674563" w:rsidRDefault="00987933" w:rsidP="00674563">
      <w:pPr>
        <w:spacing w:after="120" w:line="240" w:lineRule="auto"/>
        <w:jc w:val="both"/>
        <w:rPr>
          <w:rFonts w:cs="Times New Roman"/>
        </w:rPr>
      </w:pPr>
      <w:r w:rsidRPr="00674563">
        <w:rPr>
          <w:rFonts w:cs="Times New Roman"/>
        </w:rPr>
        <w:t xml:space="preserve">Vypovedať pred správnym orgánom ako svedok </w:t>
      </w:r>
      <w:r w:rsidRPr="00674563">
        <w:rPr>
          <w:rFonts w:cs="Times New Roman"/>
          <w:b/>
          <w:bCs/>
        </w:rPr>
        <w:t>je povinná</w:t>
      </w:r>
      <w:r w:rsidRPr="00674563">
        <w:rPr>
          <w:rFonts w:cs="Times New Roman"/>
        </w:rPr>
        <w:t xml:space="preserve"> v zásade každá osoba, ktorá je schopná vnímať, čo sa okolo nej deje, a svoje poznatky oznámiť (vo svedeckej výpovedi). </w:t>
      </w:r>
    </w:p>
    <w:p w14:paraId="1FC714C7" w14:textId="77777777" w:rsidR="00CB1BB7" w:rsidRDefault="00987933" w:rsidP="00674563">
      <w:pPr>
        <w:spacing w:after="120" w:line="240" w:lineRule="auto"/>
        <w:jc w:val="both"/>
        <w:rPr>
          <w:rFonts w:cs="Times New Roman"/>
        </w:rPr>
      </w:pPr>
      <w:r w:rsidRPr="00674563">
        <w:rPr>
          <w:rFonts w:cs="Times New Roman"/>
        </w:rPr>
        <w:t xml:space="preserve">Svedeckú výpoveď smie </w:t>
      </w:r>
      <w:r w:rsidRPr="00674563">
        <w:rPr>
          <w:rFonts w:cs="Times New Roman"/>
          <w:u w:val="single"/>
        </w:rPr>
        <w:t>odoprieť</w:t>
      </w:r>
      <w:r w:rsidRPr="00674563">
        <w:rPr>
          <w:rFonts w:cs="Times New Roman"/>
        </w:rPr>
        <w:t xml:space="preserve"> ten, kto by spôsobil svojou výpoveďou nebezpečenstvo trestného stíhania sebe alebo sebe blízkej osobe. </w:t>
      </w:r>
    </w:p>
    <w:p w14:paraId="466C726C" w14:textId="686903E3" w:rsidR="00987933" w:rsidRPr="00674563" w:rsidRDefault="00987933" w:rsidP="00674563">
      <w:pPr>
        <w:spacing w:after="120" w:line="240" w:lineRule="auto"/>
        <w:jc w:val="both"/>
        <w:rPr>
          <w:rFonts w:cs="Times New Roman"/>
        </w:rPr>
      </w:pPr>
      <w:r w:rsidRPr="00674563">
        <w:rPr>
          <w:rFonts w:cs="Times New Roman"/>
        </w:rPr>
        <w:lastRenderedPageBreak/>
        <w:t xml:space="preserve">Ako svedok </w:t>
      </w:r>
      <w:r w:rsidRPr="00674563">
        <w:rPr>
          <w:rFonts w:cs="Times New Roman"/>
          <w:u w:val="single"/>
        </w:rPr>
        <w:t>nesmie byť vypočutý</w:t>
      </w:r>
      <w:r w:rsidRPr="00674563">
        <w:rPr>
          <w:rFonts w:cs="Times New Roman"/>
        </w:rPr>
        <w:t xml:space="preserve"> ten, kto by sprístupnil utajovanú skutočnosť, bankové tajomstvo, daňové tajomstvo, obchodné tajomstvo alebo by porušil povinnosť mlčanlivosti, okrem prípadu, keď by ho mlčanlivosti zbavil ten orgán, v ktorého záujme túto povinnosť má.</w:t>
      </w:r>
    </w:p>
    <w:p w14:paraId="432A3CD4" w14:textId="2E04E8C8" w:rsidR="00987933" w:rsidRDefault="00987933" w:rsidP="00987933">
      <w:pPr>
        <w:spacing w:after="0"/>
        <w:jc w:val="both"/>
        <w:rPr>
          <w:rFonts w:cs="Times New Roman"/>
          <w:b/>
          <w:bCs/>
        </w:rPr>
      </w:pPr>
      <w:r w:rsidRPr="00CB1BB7">
        <w:rPr>
          <w:rFonts w:cs="Times New Roman"/>
          <w:b/>
          <w:bCs/>
        </w:rPr>
        <w:t>Výpoveď, keď už k nej má dôjsť, musí byť pravdivá a nesmie byť nič zamlčané.</w:t>
      </w:r>
    </w:p>
    <w:p w14:paraId="1F164C5C" w14:textId="77777777" w:rsidR="00CB1BB7" w:rsidRDefault="00CB1BB7" w:rsidP="00987933">
      <w:pPr>
        <w:spacing w:after="0"/>
        <w:jc w:val="both"/>
        <w:rPr>
          <w:rFonts w:cs="Times New Roman"/>
          <w:b/>
          <w:bCs/>
        </w:rPr>
      </w:pPr>
    </w:p>
    <w:p w14:paraId="75219DBB" w14:textId="3D18412C" w:rsidR="00CB1BB7" w:rsidRDefault="00CB1BB7" w:rsidP="00A5317A">
      <w:pPr>
        <w:spacing w:after="120"/>
        <w:jc w:val="both"/>
        <w:rPr>
          <w:rFonts w:cs="Times New Roman"/>
          <w:b/>
          <w:bCs/>
        </w:rPr>
      </w:pPr>
      <w:r>
        <w:rPr>
          <w:rFonts w:cs="Times New Roman"/>
          <w:b/>
          <w:bCs/>
        </w:rPr>
        <w:t>Poučenie svedka pre výsluchom:</w:t>
      </w:r>
    </w:p>
    <w:p w14:paraId="6CA615DD" w14:textId="77777777" w:rsidR="00A5317A" w:rsidRPr="00A5317A" w:rsidRDefault="00A5317A" w:rsidP="00A5317A">
      <w:pPr>
        <w:spacing w:after="0" w:line="240" w:lineRule="auto"/>
        <w:jc w:val="both"/>
        <w:rPr>
          <w:rFonts w:cs="Times New Roman"/>
        </w:rPr>
      </w:pPr>
      <w:r w:rsidRPr="00A5317A">
        <w:rPr>
          <w:rFonts w:cs="Times New Roman"/>
        </w:rPr>
        <w:t xml:space="preserve">Svedok musí byť poučený </w:t>
      </w:r>
    </w:p>
    <w:p w14:paraId="3AA1A916"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o možnosti odoprieť výpoveď § 35 ods. 3</w:t>
      </w:r>
    </w:p>
    <w:p w14:paraId="66E076C0"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o zákaze vypovedať § 35 ods. 2</w:t>
      </w:r>
    </w:p>
    <w:p w14:paraId="4C3881B6"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o jeho povinnosti vypovedať pravdivo a nič nezamlčať (inak pôjde o priestupok – 165 Eur)</w:t>
      </w:r>
    </w:p>
    <w:p w14:paraId="7A4FDECE" w14:textId="77777777" w:rsidR="00A5317A"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o následkoch nepravdivej a neúplnej výpovede</w:t>
      </w:r>
    </w:p>
    <w:p w14:paraId="2F6A1019" w14:textId="1825B9A6" w:rsidR="00CB1BB7" w:rsidRPr="00A5317A" w:rsidRDefault="00A5317A" w:rsidP="00A5317A">
      <w:pPr>
        <w:pStyle w:val="Odsekzoznamu"/>
        <w:numPr>
          <w:ilvl w:val="0"/>
          <w:numId w:val="20"/>
        </w:numPr>
        <w:spacing w:after="0" w:line="240" w:lineRule="auto"/>
        <w:ind w:left="284" w:hanging="284"/>
        <w:jc w:val="both"/>
        <w:rPr>
          <w:rFonts w:cs="Times New Roman"/>
        </w:rPr>
      </w:pPr>
      <w:r w:rsidRPr="00A5317A">
        <w:rPr>
          <w:rFonts w:cs="Times New Roman"/>
        </w:rPr>
        <w:t>o oprávnení požadovať náhradu hotových výdavkov a mzdy, ktorá mu preukázateľne ušla</w:t>
      </w:r>
    </w:p>
    <w:p w14:paraId="4EC55FF9" w14:textId="77777777" w:rsidR="00805DBA" w:rsidRPr="00A5317A" w:rsidRDefault="00805DBA" w:rsidP="00805DBA">
      <w:pPr>
        <w:spacing w:after="0"/>
        <w:jc w:val="both"/>
      </w:pPr>
    </w:p>
    <w:p w14:paraId="79712AF5" w14:textId="292BCA7C" w:rsidR="00805DBA" w:rsidRDefault="0050017B" w:rsidP="004C64D7">
      <w:pPr>
        <w:spacing w:after="120"/>
        <w:jc w:val="both"/>
        <w:rPr>
          <w:b/>
          <w:bCs/>
          <w:i/>
          <w:iCs/>
        </w:rPr>
      </w:pPr>
      <w:r>
        <w:rPr>
          <w:b/>
          <w:bCs/>
          <w:i/>
          <w:iCs/>
        </w:rPr>
        <w:t>Vzor poučenia svedka</w:t>
      </w:r>
      <w:r w:rsidR="004C64D7">
        <w:rPr>
          <w:b/>
          <w:bCs/>
          <w:i/>
          <w:iCs/>
        </w:rPr>
        <w:t xml:space="preserve"> pred výsluchom</w:t>
      </w:r>
      <w:r>
        <w:rPr>
          <w:b/>
          <w:bCs/>
          <w:i/>
          <w:iCs/>
        </w:rPr>
        <w:t>:</w:t>
      </w:r>
    </w:p>
    <w:p w14:paraId="01F32AF9" w14:textId="77777777" w:rsidR="0050017B" w:rsidRPr="004C64D7" w:rsidRDefault="0050017B" w:rsidP="00291CF1">
      <w:pPr>
        <w:spacing w:after="120"/>
        <w:jc w:val="both"/>
        <w:rPr>
          <w:i/>
          <w:iCs/>
        </w:rPr>
      </w:pPr>
      <w:r w:rsidRPr="004C64D7">
        <w:rPr>
          <w:i/>
          <w:iCs/>
        </w:rPr>
        <w:t>Správny orgán poučuje svedka podľa § 35 zákona č. 71/1967 Zb. o správnom konaní (správny poriadok) v platnom znení nasledovne:</w:t>
      </w:r>
    </w:p>
    <w:p w14:paraId="68C448DA" w14:textId="77777777" w:rsidR="0050017B" w:rsidRPr="004C64D7" w:rsidRDefault="0050017B" w:rsidP="00291CF1">
      <w:pPr>
        <w:spacing w:after="120"/>
        <w:jc w:val="both"/>
        <w:rPr>
          <w:i/>
          <w:iCs/>
        </w:rPr>
      </w:pPr>
      <w:r w:rsidRPr="004C64D7">
        <w:rPr>
          <w:i/>
          <w:iCs/>
        </w:rPr>
        <w:t>Podľa § 35 ods. 1 správneho poriadku je každý povinný vypovedať ako svedok. Svedok je povinný vypovedať pravdivo a nesmie nič zamlčať.</w:t>
      </w:r>
    </w:p>
    <w:p w14:paraId="4D2BCE74" w14:textId="77777777" w:rsidR="0050017B" w:rsidRPr="004C64D7" w:rsidRDefault="0050017B" w:rsidP="00291CF1">
      <w:pPr>
        <w:spacing w:after="120"/>
        <w:jc w:val="both"/>
        <w:rPr>
          <w:i/>
          <w:iCs/>
        </w:rPr>
      </w:pPr>
      <w:r w:rsidRPr="004C64D7">
        <w:rPr>
          <w:i/>
          <w:iCs/>
        </w:rPr>
        <w:t xml:space="preserve">Podľa § 35 ods. 2 správneho poriadku ako svedok nesmie byť </w:t>
      </w:r>
      <w:proofErr w:type="spellStart"/>
      <w:r w:rsidRPr="004C64D7">
        <w:rPr>
          <w:i/>
          <w:iCs/>
        </w:rPr>
        <w:t>vyslúchnutý</w:t>
      </w:r>
      <w:proofErr w:type="spellEnd"/>
      <w:r w:rsidRPr="004C64D7">
        <w:rPr>
          <w:i/>
          <w:iCs/>
        </w:rPr>
        <w:t xml:space="preserve"> ten, kto by svojou výpoveďou sprístupnil utajovanú skutočnosť, bankové tajomstvo, daňové tajomstvo, obchodné tajomstvo alebo porušil zákonom výslovne uloženú alebo uznanú povinnosť mlčanlivosti, okrem prípadu, ak ho tejto povinnosti zbavil príslušný orgán alebo ten, v záujme koho túto povinnosť má.</w:t>
      </w:r>
    </w:p>
    <w:p w14:paraId="249C2144" w14:textId="77777777" w:rsidR="0050017B" w:rsidRPr="004C64D7" w:rsidRDefault="0050017B" w:rsidP="00291CF1">
      <w:pPr>
        <w:spacing w:after="120"/>
        <w:jc w:val="both"/>
        <w:rPr>
          <w:i/>
          <w:iCs/>
        </w:rPr>
      </w:pPr>
      <w:r w:rsidRPr="004C64D7">
        <w:rPr>
          <w:i/>
          <w:iCs/>
        </w:rPr>
        <w:t>Podľa § 35 ods. 3 správneho poriadku môže svedok odoprieť výpoveď, ak by svojou výpoveďou spôsobil nebezpečenstvo trestného stíhania sebe alebo blízkej osobe. Okruh blízkych osôb sa posudzuje podľa Občianskeho zákonníka.</w:t>
      </w:r>
    </w:p>
    <w:p w14:paraId="14B5017A" w14:textId="77777777" w:rsidR="0050017B" w:rsidRPr="004C64D7" w:rsidRDefault="0050017B" w:rsidP="00291CF1">
      <w:pPr>
        <w:spacing w:after="120"/>
        <w:jc w:val="both"/>
        <w:rPr>
          <w:i/>
          <w:iCs/>
        </w:rPr>
      </w:pPr>
      <w:r w:rsidRPr="004C64D7">
        <w:rPr>
          <w:i/>
          <w:iCs/>
        </w:rPr>
        <w:t>Svedok je povinný na otázky správneho orgánu odpovedať podľa svojich vedomostí a poznatkov o skutočnostiach, ktoré sú predmetom výsluchu. Ak si určitú skutočnosť nepamätá, nie je si ňou istý alebo o nej nemá vedomosť, uvedie túto skutočnosť pravdivo.</w:t>
      </w:r>
    </w:p>
    <w:p w14:paraId="7F065BA4" w14:textId="77777777" w:rsidR="0050017B" w:rsidRPr="004C64D7" w:rsidRDefault="0050017B" w:rsidP="0094116F">
      <w:pPr>
        <w:spacing w:after="120"/>
        <w:jc w:val="both"/>
        <w:rPr>
          <w:i/>
          <w:iCs/>
        </w:rPr>
      </w:pPr>
      <w:r w:rsidRPr="004C64D7">
        <w:rPr>
          <w:i/>
          <w:iCs/>
        </w:rPr>
        <w:t>Svedok je poučený, že nepravdivá alebo neúplná výpoveď môže mať právne následky. Zároveň je poučený, že bezdôvodné odmietnutie svedeckej výpovede môže byť posúdené ako sťaženie postupu konania a môže byť dôvodom na uloženie poriadkovej pokuty podľa § 45 ods. 1 správneho poriadku.</w:t>
      </w:r>
    </w:p>
    <w:p w14:paraId="31F696DE" w14:textId="77777777" w:rsidR="0050017B" w:rsidRPr="004C64D7" w:rsidRDefault="0050017B" w:rsidP="0094116F">
      <w:pPr>
        <w:spacing w:after="120"/>
        <w:jc w:val="both"/>
        <w:rPr>
          <w:i/>
          <w:iCs/>
        </w:rPr>
      </w:pPr>
      <w:r w:rsidRPr="004C64D7">
        <w:rPr>
          <w:i/>
          <w:iCs/>
        </w:rPr>
        <w:t>Svedok vyhlasuje, že tomuto poučeniu porozumel, bol poučený o svojich právach a povinnostiach a mal možnosť požiadať o vysvetlenie poučenia.</w:t>
      </w:r>
    </w:p>
    <w:p w14:paraId="5C0698E4" w14:textId="77777777" w:rsidR="0050017B" w:rsidRPr="004C64D7" w:rsidRDefault="0050017B" w:rsidP="0050017B">
      <w:pPr>
        <w:spacing w:after="0"/>
        <w:jc w:val="both"/>
        <w:rPr>
          <w:b/>
          <w:bCs/>
          <w:i/>
          <w:iCs/>
        </w:rPr>
      </w:pPr>
      <w:r w:rsidRPr="004C64D7">
        <w:rPr>
          <w:b/>
          <w:bCs/>
          <w:i/>
          <w:iCs/>
        </w:rPr>
        <w:t>Svedok:</w:t>
      </w:r>
    </w:p>
    <w:p w14:paraId="04243F4B" w14:textId="77777777" w:rsidR="0050017B" w:rsidRPr="004C64D7" w:rsidRDefault="0050017B" w:rsidP="0050017B">
      <w:pPr>
        <w:spacing w:after="0"/>
        <w:jc w:val="both"/>
        <w:rPr>
          <w:i/>
          <w:iCs/>
        </w:rPr>
      </w:pPr>
      <w:r w:rsidRPr="004C64D7">
        <w:rPr>
          <w:i/>
          <w:iCs/>
        </w:rPr>
        <w:t>Meno a priezvisko: ............................................................</w:t>
      </w:r>
    </w:p>
    <w:p w14:paraId="7D9CD943" w14:textId="77777777" w:rsidR="0050017B" w:rsidRPr="004C64D7" w:rsidRDefault="0050017B" w:rsidP="0050017B">
      <w:pPr>
        <w:spacing w:after="0"/>
        <w:jc w:val="both"/>
        <w:rPr>
          <w:i/>
          <w:iCs/>
        </w:rPr>
      </w:pPr>
      <w:r w:rsidRPr="004C64D7">
        <w:rPr>
          <w:i/>
          <w:iCs/>
        </w:rPr>
        <w:t>Dátum narodenia: ............................................................</w:t>
      </w:r>
    </w:p>
    <w:p w14:paraId="0547E850" w14:textId="77777777" w:rsidR="0050017B" w:rsidRPr="004C64D7" w:rsidRDefault="0050017B" w:rsidP="0050017B">
      <w:pPr>
        <w:spacing w:after="0"/>
        <w:jc w:val="both"/>
        <w:rPr>
          <w:i/>
          <w:iCs/>
        </w:rPr>
      </w:pPr>
      <w:r w:rsidRPr="004C64D7">
        <w:rPr>
          <w:i/>
          <w:iCs/>
        </w:rPr>
        <w:t>Bydlisko: ..........................................................................</w:t>
      </w:r>
    </w:p>
    <w:p w14:paraId="32A7FA0A" w14:textId="77777777" w:rsidR="0050017B" w:rsidRPr="004C64D7" w:rsidRDefault="0050017B" w:rsidP="0050017B">
      <w:pPr>
        <w:spacing w:after="0"/>
        <w:jc w:val="both"/>
        <w:rPr>
          <w:i/>
          <w:iCs/>
        </w:rPr>
      </w:pPr>
      <w:r w:rsidRPr="004C64D7">
        <w:rPr>
          <w:i/>
          <w:iCs/>
        </w:rPr>
        <w:t>V ........................................ dňa ..................................</w:t>
      </w:r>
    </w:p>
    <w:p w14:paraId="71301537" w14:textId="77777777" w:rsidR="0050017B" w:rsidRDefault="0050017B" w:rsidP="0094116F">
      <w:pPr>
        <w:spacing w:after="120"/>
        <w:jc w:val="both"/>
        <w:rPr>
          <w:i/>
          <w:iCs/>
        </w:rPr>
      </w:pPr>
      <w:r w:rsidRPr="004C64D7">
        <w:rPr>
          <w:i/>
          <w:iCs/>
        </w:rPr>
        <w:t>Podpis svedka: ................................................................</w:t>
      </w:r>
    </w:p>
    <w:p w14:paraId="2B8E5E13" w14:textId="77777777" w:rsidR="004C64D7" w:rsidRPr="004C64D7" w:rsidRDefault="004C64D7" w:rsidP="004C64D7">
      <w:pPr>
        <w:spacing w:after="0"/>
        <w:jc w:val="both"/>
        <w:rPr>
          <w:i/>
          <w:iCs/>
        </w:rPr>
      </w:pPr>
      <w:r w:rsidRPr="004C64D7">
        <w:rPr>
          <w:b/>
          <w:bCs/>
          <w:i/>
          <w:iCs/>
        </w:rPr>
        <w:t>Poučil:</w:t>
      </w:r>
    </w:p>
    <w:p w14:paraId="0FBBCACF" w14:textId="77777777" w:rsidR="004C64D7" w:rsidRPr="004C64D7" w:rsidRDefault="004C64D7" w:rsidP="004C64D7">
      <w:pPr>
        <w:spacing w:after="0"/>
        <w:jc w:val="both"/>
        <w:rPr>
          <w:i/>
          <w:iCs/>
        </w:rPr>
      </w:pPr>
      <w:r w:rsidRPr="004C64D7">
        <w:rPr>
          <w:i/>
          <w:iCs/>
        </w:rPr>
        <w:t>Meno, priezvisko a funkcia oprávnenej osoby: ....................................................</w:t>
      </w:r>
    </w:p>
    <w:p w14:paraId="32601AC0" w14:textId="77777777" w:rsidR="004C64D7" w:rsidRPr="004C64D7" w:rsidRDefault="004C64D7" w:rsidP="004C64D7">
      <w:pPr>
        <w:spacing w:after="0"/>
        <w:jc w:val="both"/>
        <w:rPr>
          <w:i/>
          <w:iCs/>
        </w:rPr>
      </w:pPr>
      <w:r w:rsidRPr="004C64D7">
        <w:rPr>
          <w:i/>
          <w:iCs/>
        </w:rPr>
        <w:t>Podpis: ..............................................................................</w:t>
      </w:r>
    </w:p>
    <w:p w14:paraId="2081C6B3" w14:textId="77777777" w:rsidR="004C64D7" w:rsidRPr="004C64D7" w:rsidRDefault="004C64D7" w:rsidP="0050017B">
      <w:pPr>
        <w:spacing w:after="0"/>
        <w:jc w:val="both"/>
        <w:rPr>
          <w:i/>
          <w:iCs/>
        </w:rPr>
      </w:pPr>
    </w:p>
    <w:p w14:paraId="41D38CF9" w14:textId="6DCD5635" w:rsidR="00AD5901" w:rsidRPr="00CE5D6A" w:rsidRDefault="00AD5901" w:rsidP="00852E7C">
      <w:pPr>
        <w:jc w:val="both"/>
        <w:rPr>
          <w:b/>
          <w:bCs/>
          <w:i/>
          <w:iCs/>
        </w:rPr>
      </w:pPr>
      <w:r w:rsidRPr="00CE5D6A">
        <w:rPr>
          <w:b/>
          <w:bCs/>
          <w:i/>
          <w:iCs/>
        </w:rPr>
        <w:lastRenderedPageBreak/>
        <w:t>Vydanie rozhodnutia</w:t>
      </w:r>
    </w:p>
    <w:p w14:paraId="6BD402C6" w14:textId="1D1E5256" w:rsidR="00AD5901" w:rsidRPr="00852E7C" w:rsidRDefault="00AD5901" w:rsidP="00852E7C">
      <w:pPr>
        <w:jc w:val="both"/>
      </w:pPr>
      <w:r w:rsidRPr="00852E7C">
        <w:t>Pred vydaním samotného rozhodnutia je potrebné, aby obec zvážila dôsledky, ktoré môžu z rozhodnutia pre účastníkov konania vyplynúť. Aplikačná prax pri konaniach v zmysle </w:t>
      </w:r>
      <w:r w:rsidRPr="00F103D8">
        <w:t>§ 5 OZ</w:t>
      </w:r>
      <w:r w:rsidRPr="00852E7C">
        <w:t> ukázala </w:t>
      </w:r>
      <w:r w:rsidRPr="00852E7C">
        <w:rPr>
          <w:i/>
          <w:iCs/>
        </w:rPr>
        <w:t>výhody </w:t>
      </w:r>
      <w:r w:rsidRPr="00852E7C">
        <w:t>rozhodnutia o zmieri (v zmysle </w:t>
      </w:r>
      <w:r w:rsidRPr="00F103D8">
        <w:t>§ 48 Správneho poriadku</w:t>
      </w:r>
      <w:r w:rsidRPr="00852E7C">
        <w:t>) pred vydaním rozhodnutia o predbežnom opatrení (v zmysle </w:t>
      </w:r>
      <w:r w:rsidRPr="00F103D8">
        <w:t>§ 46 Správneho poriadku</w:t>
      </w:r>
      <w:r w:rsidRPr="00852E7C">
        <w:t>).</w:t>
      </w:r>
    </w:p>
    <w:p w14:paraId="3F7B495C" w14:textId="31F2AC43" w:rsidR="00AD5901" w:rsidRPr="00852E7C" w:rsidRDefault="00AD5901" w:rsidP="00200AE7">
      <w:pPr>
        <w:spacing w:after="0"/>
        <w:jc w:val="both"/>
      </w:pPr>
      <w:r w:rsidRPr="00852E7C">
        <w:t xml:space="preserve">Základné podmienky pre vydanie rozhodnutia sú uvedené v </w:t>
      </w:r>
      <w:proofErr w:type="spellStart"/>
      <w:r w:rsidRPr="00852E7C">
        <w:t>ust</w:t>
      </w:r>
      <w:proofErr w:type="spellEnd"/>
      <w:r w:rsidRPr="00852E7C">
        <w:t>. </w:t>
      </w:r>
      <w:r w:rsidRPr="00F103D8">
        <w:t>§ 46 Správneho poriadku</w:t>
      </w:r>
      <w:r w:rsidRPr="00852E7C">
        <w:t>:</w:t>
      </w:r>
    </w:p>
    <w:p w14:paraId="0C95029B" w14:textId="4B919E6B" w:rsidR="00003833" w:rsidRDefault="00AD5901" w:rsidP="00003833">
      <w:pPr>
        <w:pStyle w:val="Odsekzoznamu"/>
        <w:numPr>
          <w:ilvl w:val="0"/>
          <w:numId w:val="21"/>
        </w:numPr>
        <w:ind w:left="426" w:hanging="284"/>
        <w:jc w:val="both"/>
      </w:pPr>
      <w:r w:rsidRPr="00852E7C">
        <w:t>rozhodnutie musí byť v súlade so zákonmi a ostatnými právnymi predpismi;</w:t>
      </w:r>
    </w:p>
    <w:p w14:paraId="4EFDFAB1" w14:textId="77777777" w:rsidR="00003833" w:rsidRDefault="00AD5901" w:rsidP="00003833">
      <w:pPr>
        <w:pStyle w:val="Odsekzoznamu"/>
        <w:numPr>
          <w:ilvl w:val="0"/>
          <w:numId w:val="21"/>
        </w:numPr>
        <w:ind w:left="426" w:hanging="284"/>
        <w:jc w:val="both"/>
      </w:pPr>
      <w:r w:rsidRPr="00852E7C">
        <w:t>rozhodnutie musí vydať príslušný orgán – ak by ho vydal orgán, do ktorého pôsobnosti rozhodnutie vo veci samej nepatrí, je to jasný dôvod na zrušenie rozhodnutia;</w:t>
      </w:r>
    </w:p>
    <w:p w14:paraId="3C1ACC55" w14:textId="77777777" w:rsidR="00200AE7" w:rsidRDefault="00AD5901" w:rsidP="00852E7C">
      <w:pPr>
        <w:pStyle w:val="Odsekzoznamu"/>
        <w:numPr>
          <w:ilvl w:val="0"/>
          <w:numId w:val="21"/>
        </w:numPr>
        <w:ind w:left="426" w:hanging="284"/>
        <w:jc w:val="both"/>
      </w:pPr>
      <w:r w:rsidRPr="00852E7C">
        <w:t>rozhodnutie musí samozrejme vychádzať zo spoľahlivo zisteného stavu veci: </w:t>
      </w:r>
      <w:r w:rsidRPr="00200AE7">
        <w:t>Správny poriadok</w:t>
      </w:r>
      <w:r w:rsidRPr="00852E7C">
        <w:t xml:space="preserve"> sa opiera o tzv. zásadu materiálnej pravdy (uvedenú v </w:t>
      </w:r>
      <w:proofErr w:type="spellStart"/>
      <w:r w:rsidRPr="00852E7C">
        <w:t>ust</w:t>
      </w:r>
      <w:proofErr w:type="spellEnd"/>
      <w:r w:rsidRPr="00852E7C">
        <w:t>. </w:t>
      </w:r>
      <w:r w:rsidRPr="00200AE7">
        <w:t>§ 3 ods. 4 Správneho poriadku</w:t>
      </w:r>
      <w:r w:rsidRPr="00852E7C">
        <w:t> – </w:t>
      </w:r>
      <w:r w:rsidRPr="00003833">
        <w:rPr>
          <w:i/>
          <w:iCs/>
        </w:rPr>
        <w:t>rozhodnutie správnych orgánov musí vychádzať zo spoľahlivo zisteného stavu veci. Správne orgány dbajú o to, aby v rozhodovaní o skutkovo zhodných alebo podobných prípadoch nevznikali neodôvodnené rozdiely</w:t>
      </w:r>
      <w:r w:rsidRPr="00852E7C">
        <w:t>).</w:t>
      </w:r>
      <w:r w:rsidR="00200AE7">
        <w:t xml:space="preserve"> </w:t>
      </w:r>
      <w:r w:rsidRPr="00852E7C">
        <w:t>Je teda základnou povinnosťou správneho orgánu – obce, aby si zistil všetky skutočnosti dôležité pre rozhodnutie;</w:t>
      </w:r>
    </w:p>
    <w:p w14:paraId="187FC990" w14:textId="6D9A82CD" w:rsidR="00AD5901" w:rsidRPr="00852E7C" w:rsidRDefault="00AD5901" w:rsidP="00852E7C">
      <w:pPr>
        <w:pStyle w:val="Odsekzoznamu"/>
        <w:numPr>
          <w:ilvl w:val="0"/>
          <w:numId w:val="21"/>
        </w:numPr>
        <w:ind w:left="426" w:hanging="284"/>
        <w:jc w:val="both"/>
      </w:pPr>
      <w:r w:rsidRPr="00852E7C">
        <w:t>rozhodnutie musí obsahovať </w:t>
      </w:r>
      <w:r w:rsidRPr="00200AE7">
        <w:rPr>
          <w:i/>
          <w:iCs/>
        </w:rPr>
        <w:t>predpísané </w:t>
      </w:r>
      <w:r w:rsidRPr="00852E7C">
        <w:t>náležitosti uvedené v </w:t>
      </w:r>
      <w:r w:rsidRPr="00200AE7">
        <w:t>§ 47 Správneho poriadku</w:t>
      </w:r>
      <w:r w:rsidRPr="00852E7C">
        <w:t xml:space="preserve">, a to jednak zákonom určenú formu rozhodnutia a členenie rozhodnutia – </w:t>
      </w:r>
      <w:r w:rsidRPr="004C6215">
        <w:rPr>
          <w:b/>
          <w:bCs/>
        </w:rPr>
        <w:t>výrok, odôvodnenie a poučenie.</w:t>
      </w:r>
    </w:p>
    <w:p w14:paraId="79644990" w14:textId="337F0536" w:rsidR="00AD5901" w:rsidRPr="00852E7C" w:rsidRDefault="00AD5901" w:rsidP="00852E7C">
      <w:pPr>
        <w:jc w:val="both"/>
      </w:pPr>
      <w:r w:rsidRPr="00852E7C">
        <w:t>V zmysle </w:t>
      </w:r>
      <w:r w:rsidRPr="004C6215">
        <w:t>§ 51 ods. 1 Správneho poriadku</w:t>
      </w:r>
      <w:r w:rsidRPr="00852E7C">
        <w:t> sa rozhodnutie účastníkom konania</w:t>
      </w:r>
      <w:r w:rsidR="004C6215">
        <w:t xml:space="preserve"> </w:t>
      </w:r>
      <w:r w:rsidRPr="00852E7C">
        <w:t>oznamuje </w:t>
      </w:r>
      <w:r w:rsidRPr="00852E7C">
        <w:rPr>
          <w:i/>
          <w:iCs/>
        </w:rPr>
        <w:t>doručením</w:t>
      </w:r>
      <w:r w:rsidRPr="00852E7C">
        <w:t> vo forme </w:t>
      </w:r>
      <w:r w:rsidRPr="00852E7C">
        <w:rPr>
          <w:i/>
          <w:iCs/>
        </w:rPr>
        <w:t>písomného </w:t>
      </w:r>
      <w:r w:rsidRPr="00852E7C">
        <w:t>vyhotovenia daného rozhodnutia.</w:t>
      </w:r>
    </w:p>
    <w:p w14:paraId="1767189E" w14:textId="7C92E3B1" w:rsidR="00AD5901" w:rsidRPr="00852E7C" w:rsidRDefault="00AD5901" w:rsidP="00852E7C">
      <w:pPr>
        <w:jc w:val="both"/>
      </w:pPr>
      <w:r w:rsidRPr="00852E7C">
        <w:t>Odporúčame vyhotovené rozhodnutie doručovať doporučene do vlastných rúk v zmysle </w:t>
      </w:r>
      <w:r w:rsidRPr="004C6215">
        <w:t>§ 24 Správneho poriadku</w:t>
      </w:r>
      <w:r w:rsidRPr="00852E7C">
        <w:t>. Je to veľmi dôležité najmä pri rozhodnutiach o predbežnom opatrení, kde začína okamihom doručenia plynúť 15-dňová lehota na podanie odvolania.</w:t>
      </w:r>
    </w:p>
    <w:p w14:paraId="69283040" w14:textId="7398D7A0" w:rsidR="00AD5901" w:rsidRPr="00852E7C" w:rsidRDefault="00AD5901" w:rsidP="00852E7C">
      <w:pPr>
        <w:jc w:val="both"/>
      </w:pPr>
      <w:r w:rsidRPr="00852E7C">
        <w:t>Obsahové náležitosti rozhodnutia sú uvedené v </w:t>
      </w:r>
      <w:r w:rsidRPr="004C6215">
        <w:t>§ 47 Správneho poriadku</w:t>
      </w:r>
      <w:r w:rsidRPr="00852E7C">
        <w:t> – aj keď sa zdajú banálne, je potrebné vždy ich dodržať – t. j. rozhodnutie o predbežnom opatrení musí vždy obsahovať výrok, odôvodnenie a poučenie o možnosti odvolania.</w:t>
      </w:r>
    </w:p>
    <w:p w14:paraId="45CFF2B2" w14:textId="77777777" w:rsidR="00AD5901" w:rsidRPr="00852E7C" w:rsidRDefault="00AD5901" w:rsidP="00852E7C">
      <w:pPr>
        <w:jc w:val="both"/>
      </w:pPr>
      <w:r w:rsidRPr="00852E7C">
        <w:t>Práve výrok, ktorý obsahuje rozhodnutie vo veci, je najdôležitejšou časťou rozhodnutia a musí byť záväzný a jasný.</w:t>
      </w:r>
    </w:p>
    <w:p w14:paraId="559E82A2" w14:textId="7FA2E55E" w:rsidR="00AD5901" w:rsidRPr="00852E7C" w:rsidRDefault="00AD5901" w:rsidP="00852E7C">
      <w:pPr>
        <w:jc w:val="both"/>
      </w:pPr>
      <w:r w:rsidRPr="00852E7C">
        <w:t>V </w:t>
      </w:r>
      <w:r w:rsidRPr="000C6B15">
        <w:t>§ 47 ods. 3 Správneho poriadku</w:t>
      </w:r>
      <w:r w:rsidRPr="00852E7C">
        <w:t xml:space="preserve"> sú uvedené obsahové náležitosti odôvodnenia. Odôvodnenie je povinnou náležitosťou rozhodnutia vydaného v zmysle </w:t>
      </w:r>
      <w:proofErr w:type="spellStart"/>
      <w:r w:rsidRPr="00852E7C">
        <w:t>ust</w:t>
      </w:r>
      <w:proofErr w:type="spellEnd"/>
      <w:r w:rsidRPr="00852E7C">
        <w:t>. </w:t>
      </w:r>
      <w:r w:rsidRPr="000C6B15">
        <w:t>§ 5 OZ</w:t>
      </w:r>
      <w:r w:rsidRPr="00852E7C">
        <w:t> a býva spravidla jeho najrozsiahlejšou časťou.</w:t>
      </w:r>
    </w:p>
    <w:p w14:paraId="3D06773D" w14:textId="77777777" w:rsidR="00AD5901" w:rsidRPr="00852E7C" w:rsidRDefault="00AD5901" w:rsidP="00852E7C">
      <w:pPr>
        <w:jc w:val="both"/>
      </w:pPr>
      <w:r w:rsidRPr="00852E7C">
        <w:t>V odôvodnení by sa mala opísať </w:t>
      </w:r>
      <w:r w:rsidRPr="00852E7C">
        <w:rPr>
          <w:i/>
          <w:iCs/>
        </w:rPr>
        <w:t>stručná </w:t>
      </w:r>
      <w:r w:rsidRPr="00852E7C">
        <w:t>chronológia konania, rozbor dôkazov, dôkazných prostriedkov, výpovede navrhovateľa, odporcu, svedkov, prípadne ostatných účastníkov konania.</w:t>
      </w:r>
    </w:p>
    <w:p w14:paraId="3C1938B3" w14:textId="17D80C23" w:rsidR="00AD5901" w:rsidRPr="00852E7C" w:rsidRDefault="00AD5901" w:rsidP="00852E7C">
      <w:pPr>
        <w:jc w:val="both"/>
      </w:pPr>
      <w:r w:rsidRPr="00852E7C">
        <w:t xml:space="preserve">V </w:t>
      </w:r>
      <w:proofErr w:type="spellStart"/>
      <w:r w:rsidRPr="00852E7C">
        <w:t>ust</w:t>
      </w:r>
      <w:proofErr w:type="spellEnd"/>
      <w:r w:rsidRPr="00852E7C">
        <w:t>. </w:t>
      </w:r>
      <w:r w:rsidRPr="00C92423">
        <w:t>§ 47 ods. 4 Správneho poriadku</w:t>
      </w:r>
      <w:r w:rsidRPr="00852E7C">
        <w:t xml:space="preserve"> sú uvedené obsahové náležitosti poučenia o odvolaní. Je tu výslovne zakotvená povinnosť uvádzať vo všetkých rozhodnutiach, </w:t>
      </w:r>
      <w:r w:rsidR="001120EF">
        <w:t>či</w:t>
      </w:r>
      <w:r w:rsidRPr="00852E7C">
        <w:t xml:space="preserve"> sú </w:t>
      </w:r>
      <w:r w:rsidRPr="00852E7C">
        <w:rPr>
          <w:i/>
          <w:iCs/>
        </w:rPr>
        <w:t>preskúmateľné súdom.</w:t>
      </w:r>
    </w:p>
    <w:p w14:paraId="00FC1B7D" w14:textId="77777777" w:rsidR="00AD5901" w:rsidRDefault="00AD5901" w:rsidP="00852E7C">
      <w:pPr>
        <w:jc w:val="both"/>
      </w:pPr>
    </w:p>
    <w:p w14:paraId="6E35E131" w14:textId="77777777" w:rsidR="005008A1" w:rsidRDefault="005008A1" w:rsidP="00852E7C">
      <w:pPr>
        <w:jc w:val="both"/>
      </w:pPr>
    </w:p>
    <w:p w14:paraId="6C65D847" w14:textId="77777777" w:rsidR="00C92423" w:rsidRDefault="00C92423" w:rsidP="00852E7C">
      <w:pPr>
        <w:jc w:val="both"/>
      </w:pPr>
    </w:p>
    <w:p w14:paraId="6980D659" w14:textId="77777777" w:rsidR="00C92423" w:rsidRDefault="00C92423" w:rsidP="00852E7C">
      <w:pPr>
        <w:jc w:val="both"/>
      </w:pPr>
    </w:p>
    <w:p w14:paraId="2472DE8B" w14:textId="77777777" w:rsidR="005008A1" w:rsidRDefault="005008A1" w:rsidP="00852E7C">
      <w:pPr>
        <w:jc w:val="both"/>
      </w:pPr>
    </w:p>
    <w:p w14:paraId="129E613F" w14:textId="59D9B052" w:rsidR="009F6067" w:rsidRDefault="009F6067" w:rsidP="004306F1">
      <w:pPr>
        <w:spacing w:after="0"/>
        <w:jc w:val="center"/>
        <w:rPr>
          <w:b/>
          <w:bCs/>
          <w:sz w:val="26"/>
          <w:szCs w:val="26"/>
        </w:rPr>
      </w:pPr>
      <w:r>
        <w:rPr>
          <w:b/>
          <w:bCs/>
          <w:sz w:val="26"/>
          <w:szCs w:val="26"/>
        </w:rPr>
        <w:lastRenderedPageBreak/>
        <w:t>Štvrtá časť:</w:t>
      </w:r>
    </w:p>
    <w:p w14:paraId="4E064877" w14:textId="52A93CF2" w:rsidR="009F6067" w:rsidRDefault="009F6067" w:rsidP="004306F1">
      <w:pPr>
        <w:spacing w:after="0"/>
        <w:jc w:val="center"/>
        <w:rPr>
          <w:b/>
          <w:bCs/>
          <w:sz w:val="26"/>
          <w:szCs w:val="26"/>
        </w:rPr>
      </w:pPr>
      <w:r>
        <w:rPr>
          <w:b/>
          <w:bCs/>
          <w:sz w:val="26"/>
          <w:szCs w:val="26"/>
        </w:rPr>
        <w:t>Judikatúra Najvyššieho súdu Slovenskej republiky</w:t>
      </w:r>
    </w:p>
    <w:p w14:paraId="0141CFB6" w14:textId="77777777" w:rsidR="009F6067" w:rsidRDefault="009F6067" w:rsidP="00734350">
      <w:pPr>
        <w:spacing w:after="0"/>
        <w:rPr>
          <w:b/>
          <w:bCs/>
          <w:sz w:val="26"/>
          <w:szCs w:val="26"/>
        </w:rPr>
      </w:pPr>
    </w:p>
    <w:p w14:paraId="19CF41B4" w14:textId="2AC7A5D4" w:rsidR="007E671B" w:rsidRDefault="007E671B" w:rsidP="0032393D">
      <w:pPr>
        <w:spacing w:after="120"/>
        <w:jc w:val="both"/>
      </w:pPr>
      <w:r>
        <w:t xml:space="preserve">Uvedené rozhodnutia je možné citovať </w:t>
      </w:r>
      <w:r w:rsidRPr="00A0619F">
        <w:rPr>
          <w:u w:val="single"/>
        </w:rPr>
        <w:t>v odôvodnení rozhodnutia</w:t>
      </w:r>
      <w:r>
        <w:t xml:space="preserve"> obce o veci podľa § 5 OZ.</w:t>
      </w:r>
    </w:p>
    <w:p w14:paraId="2CE9EE2A" w14:textId="3F1848F8" w:rsidR="001E2284" w:rsidRDefault="003205C2" w:rsidP="0032393D">
      <w:pPr>
        <w:spacing w:after="120"/>
        <w:jc w:val="both"/>
      </w:pPr>
      <w:r w:rsidRPr="003205C2">
        <w:t xml:space="preserve">K slovnému spojeniu </w:t>
      </w:r>
      <w:r w:rsidRPr="00565E7C">
        <w:rPr>
          <w:b/>
          <w:bCs/>
          <w:i/>
          <w:iCs/>
        </w:rPr>
        <w:t>„zrejmý zásah do pokojného stavu“</w:t>
      </w:r>
      <w:r w:rsidRPr="003205C2">
        <w:t xml:space="preserve"> sa vyjadril Najvyšší súd Slovenskej republiky v Rozsudku, spisová značka 4Sž</w:t>
      </w:r>
      <w:r w:rsidR="001E2284">
        <w:t>o</w:t>
      </w:r>
      <w:r w:rsidRPr="003205C2">
        <w:t xml:space="preserve">/59/2014 zo dňa 02.12.2014 nasledovne: </w:t>
      </w:r>
    </w:p>
    <w:p w14:paraId="531A92F3" w14:textId="751FFC16" w:rsidR="0032393D" w:rsidRPr="0032393D" w:rsidRDefault="001E2284" w:rsidP="003205C2">
      <w:pPr>
        <w:spacing w:after="0"/>
        <w:jc w:val="both"/>
        <w:rPr>
          <w:i/>
          <w:iCs/>
        </w:rPr>
      </w:pPr>
      <w:r w:rsidRPr="0032393D">
        <w:rPr>
          <w:i/>
          <w:iCs/>
        </w:rPr>
        <w:t>„</w:t>
      </w:r>
      <w:r w:rsidR="003205C2" w:rsidRPr="0032393D">
        <w:rPr>
          <w:i/>
          <w:iCs/>
        </w:rPr>
        <w:t>K zrejmému zásahu do pokojného stavu v zmysle § 5 OZ spravidla dôjde pri protiprávnom konaní. Obnovenie predošlého stavu by bolo možné spravodlivo požadovať len v prípade, pokiaľ by bolo evidentne preukázané, že zmenený</w:t>
      </w:r>
      <w:r w:rsidRPr="0032393D">
        <w:rPr>
          <w:i/>
          <w:iCs/>
        </w:rPr>
        <w:t xml:space="preserve"> </w:t>
      </w:r>
      <w:r w:rsidR="003205C2" w:rsidRPr="0032393D">
        <w:rPr>
          <w:i/>
          <w:iCs/>
        </w:rPr>
        <w:t xml:space="preserve">stav, ktorý nastal v dôsledku nejakého konania, znamená zásah do subjektívnych občianskych práv a je v súvislosti s protiprávnym konaním porušovateľa, </w:t>
      </w:r>
      <w:proofErr w:type="spellStart"/>
      <w:r w:rsidR="003205C2" w:rsidRPr="0032393D">
        <w:rPr>
          <w:i/>
          <w:iCs/>
        </w:rPr>
        <w:t>t.j</w:t>
      </w:r>
      <w:proofErr w:type="spellEnd"/>
      <w:r w:rsidR="003205C2" w:rsidRPr="0032393D">
        <w:rPr>
          <w:i/>
          <w:iCs/>
        </w:rPr>
        <w:t xml:space="preserve">. je možné takto vzniknutý stav považovať za závadný stav, ktorý nie </w:t>
      </w:r>
      <w:r w:rsidR="00BF6B78" w:rsidRPr="0032393D">
        <w:rPr>
          <w:i/>
          <w:iCs/>
        </w:rPr>
        <w:t>je</w:t>
      </w:r>
      <w:r w:rsidR="003205C2" w:rsidRPr="0032393D">
        <w:rPr>
          <w:i/>
          <w:iCs/>
        </w:rPr>
        <w:t xml:space="preserve"> možné objektívne tolerovať. Avšak aj pri preukázaní takéhoto stavu, môže obec len predbežne zásah zakázať, alebo uložiť, aby bol obnovený predošlý stav, avšak z predbežnej povahy rozhodnutia obce vyplýva, že </w:t>
      </w:r>
      <w:r w:rsidR="003205C2" w:rsidRPr="0032393D">
        <w:rPr>
          <w:b/>
          <w:bCs/>
          <w:i/>
          <w:iCs/>
        </w:rPr>
        <w:t>to nie je možné dosiahnuť uložením konkrétnej povinnosti</w:t>
      </w:r>
      <w:r w:rsidR="002023E4">
        <w:rPr>
          <w:b/>
          <w:bCs/>
          <w:i/>
          <w:iCs/>
        </w:rPr>
        <w:t xml:space="preserve"> – </w:t>
      </w:r>
      <w:r w:rsidR="003205C2" w:rsidRPr="0032393D">
        <w:rPr>
          <w:b/>
          <w:bCs/>
          <w:i/>
          <w:iCs/>
        </w:rPr>
        <w:t>rozhodnutím na plnenie</w:t>
      </w:r>
      <w:r w:rsidR="003205C2" w:rsidRPr="0032393D">
        <w:rPr>
          <w:i/>
          <w:iCs/>
        </w:rPr>
        <w:t>.</w:t>
      </w:r>
      <w:r w:rsidR="0032393D" w:rsidRPr="0032393D">
        <w:rPr>
          <w:i/>
          <w:iCs/>
        </w:rPr>
        <w:t>“</w:t>
      </w:r>
    </w:p>
    <w:p w14:paraId="1B8F9A37" w14:textId="77777777" w:rsidR="0032393D" w:rsidRDefault="0032393D" w:rsidP="003205C2">
      <w:pPr>
        <w:spacing w:after="0"/>
        <w:jc w:val="both"/>
      </w:pPr>
    </w:p>
    <w:p w14:paraId="46938010" w14:textId="169D28B0" w:rsidR="00734350" w:rsidRDefault="003205C2" w:rsidP="003205C2">
      <w:pPr>
        <w:spacing w:after="0"/>
        <w:jc w:val="both"/>
      </w:pPr>
      <w:r w:rsidRPr="003205C2">
        <w:t>Z</w:t>
      </w:r>
      <w:r w:rsidR="0032393D">
        <w:t> </w:t>
      </w:r>
      <w:r w:rsidRPr="003205C2">
        <w:t xml:space="preserve">uvedeného vyplýva, že pri zrejmom zásahu do pokojného stavu sa nehodnotí výlučne len </w:t>
      </w:r>
      <w:r w:rsidR="00565E7C" w:rsidRPr="00565E7C">
        <w:rPr>
          <w:i/>
          <w:iCs/>
        </w:rPr>
        <w:t>„</w:t>
      </w:r>
      <w:r w:rsidRPr="00565E7C">
        <w:rPr>
          <w:i/>
          <w:iCs/>
        </w:rPr>
        <w:t>závadný stav</w:t>
      </w:r>
      <w:r w:rsidR="00565E7C" w:rsidRPr="00565E7C">
        <w:rPr>
          <w:i/>
          <w:iCs/>
        </w:rPr>
        <w:t>“</w:t>
      </w:r>
      <w:r w:rsidRPr="003205C2">
        <w:t>, ale to, či skutkový stav umožňuje vo veci rozhodnúť, keďže v</w:t>
      </w:r>
      <w:r w:rsidR="00565E7C">
        <w:t xml:space="preserve"> </w:t>
      </w:r>
      <w:r w:rsidRPr="003205C2">
        <w:t xml:space="preserve">tomto konaní správny orgán neskúma právny vzťah/právne vzťahy. V konaní podľa </w:t>
      </w:r>
      <w:r w:rsidR="00565E7C">
        <w:t>§</w:t>
      </w:r>
      <w:r w:rsidRPr="003205C2">
        <w:t xml:space="preserve"> 5 Občianskeho zákonníka obec výrokom rozhodnutia nemôže riešiť uložením konkrétnej povinnosti</w:t>
      </w:r>
      <w:r w:rsidR="001D7018">
        <w:t xml:space="preserve"> – </w:t>
      </w:r>
      <w:r w:rsidRPr="003205C2">
        <w:t xml:space="preserve">rozhodnutím na plnenie, </w:t>
      </w:r>
      <w:proofErr w:type="spellStart"/>
      <w:r w:rsidRPr="003205C2">
        <w:t>t.j</w:t>
      </w:r>
      <w:proofErr w:type="spellEnd"/>
      <w:r w:rsidRPr="003205C2">
        <w:t xml:space="preserve">. rozhodnutím podľa </w:t>
      </w:r>
      <w:r w:rsidR="001D7018">
        <w:t>§</w:t>
      </w:r>
      <w:r w:rsidRPr="003205C2">
        <w:t xml:space="preserve"> 5 Občianskeho zákonníka správny orgán nemôže rozhodnutím zasiahnuť do subjektívnych práv a povinností, na uvedené je v susedských sporoch oprávnený výlučne len súd v konaní podľa </w:t>
      </w:r>
      <w:r w:rsidR="001D7018">
        <w:t>§</w:t>
      </w:r>
      <w:r w:rsidRPr="003205C2">
        <w:t xml:space="preserve"> 127 Občianskeho zákonníka.</w:t>
      </w:r>
    </w:p>
    <w:p w14:paraId="7A13C39E" w14:textId="77777777" w:rsidR="00D341B6" w:rsidRDefault="00D341B6" w:rsidP="003205C2">
      <w:pPr>
        <w:spacing w:after="0"/>
        <w:jc w:val="both"/>
      </w:pPr>
    </w:p>
    <w:p w14:paraId="488E525D" w14:textId="77777777" w:rsidR="00D56271" w:rsidRDefault="0007333D" w:rsidP="00220C46">
      <w:pPr>
        <w:spacing w:after="120"/>
        <w:jc w:val="both"/>
      </w:pPr>
      <w:r>
        <w:t>Uvedené</w:t>
      </w:r>
      <w:r w:rsidR="00D341B6" w:rsidRPr="00D341B6">
        <w:t xml:space="preserve"> konštatoval Najvyšší súd Slovenskej republiky aj v</w:t>
      </w:r>
      <w:r>
        <w:t> </w:t>
      </w:r>
      <w:r w:rsidR="00D341B6" w:rsidRPr="00D341B6">
        <w:t>inom</w:t>
      </w:r>
      <w:r>
        <w:t xml:space="preserve"> svojom</w:t>
      </w:r>
      <w:r w:rsidR="00D341B6" w:rsidRPr="00D341B6">
        <w:t xml:space="preserve"> rozhodnutí, a to v</w:t>
      </w:r>
      <w:r>
        <w:t> </w:t>
      </w:r>
      <w:r w:rsidR="00D341B6" w:rsidRPr="00D341B6">
        <w:t xml:space="preserve">Rozsudku, </w:t>
      </w:r>
      <w:proofErr w:type="spellStart"/>
      <w:r w:rsidR="00D341B6" w:rsidRPr="00D341B6">
        <w:t>sp</w:t>
      </w:r>
      <w:proofErr w:type="spellEnd"/>
      <w:r>
        <w:t>.</w:t>
      </w:r>
      <w:r w:rsidR="00D341B6" w:rsidRPr="00D341B6">
        <w:t xml:space="preserve"> zn</w:t>
      </w:r>
      <w:r>
        <w:t>.</w:t>
      </w:r>
      <w:r w:rsidR="00D341B6" w:rsidRPr="00D341B6">
        <w:t xml:space="preserve"> 3Sžo 19/2020 zo dňa 09.11.2010: </w:t>
      </w:r>
    </w:p>
    <w:p w14:paraId="0DA0F4CE" w14:textId="122BD925" w:rsidR="00D341B6" w:rsidRDefault="00D56271" w:rsidP="00F426F1">
      <w:pPr>
        <w:spacing w:after="120"/>
        <w:jc w:val="both"/>
      </w:pPr>
      <w:r w:rsidRPr="00220C46">
        <w:rPr>
          <w:i/>
          <w:iCs/>
        </w:rPr>
        <w:t>„</w:t>
      </w:r>
      <w:r w:rsidR="00D341B6" w:rsidRPr="00220C46">
        <w:rPr>
          <w:i/>
          <w:iCs/>
        </w:rPr>
        <w:t xml:space="preserve">K zrejmému zásahu do pokojného stavu v zmysle </w:t>
      </w:r>
      <w:r w:rsidRPr="00220C46">
        <w:rPr>
          <w:i/>
          <w:iCs/>
        </w:rPr>
        <w:t>§</w:t>
      </w:r>
      <w:r w:rsidR="00D341B6" w:rsidRPr="00220C46">
        <w:rPr>
          <w:i/>
          <w:iCs/>
        </w:rPr>
        <w:t xml:space="preserve"> 5 Občianskeho zákonníka spravidla dôjde pri protiprávnom konaní. Obnovenie predošlého stavu by bolo možné spravodlivo požadovať</w:t>
      </w:r>
      <w:r w:rsidRPr="00220C46">
        <w:rPr>
          <w:i/>
          <w:iCs/>
        </w:rPr>
        <w:t xml:space="preserve"> </w:t>
      </w:r>
      <w:r w:rsidR="00D341B6" w:rsidRPr="00220C46">
        <w:rPr>
          <w:i/>
          <w:iCs/>
        </w:rPr>
        <w:t>len v</w:t>
      </w:r>
      <w:r w:rsidRPr="00220C46">
        <w:rPr>
          <w:i/>
          <w:iCs/>
        </w:rPr>
        <w:t> </w:t>
      </w:r>
      <w:r w:rsidR="00D341B6" w:rsidRPr="00220C46">
        <w:rPr>
          <w:i/>
          <w:iCs/>
        </w:rPr>
        <w:t>prípade, pokiaľ by bolo evidentne preukázané, že zmenený stav, ktorý nastal v dôsledku nejakého konania, znamená zásah do subjektívnych občianskych práv a je v súvislosti s</w:t>
      </w:r>
      <w:r w:rsidRPr="00220C46">
        <w:rPr>
          <w:i/>
          <w:iCs/>
        </w:rPr>
        <w:t> </w:t>
      </w:r>
      <w:r w:rsidR="00D341B6" w:rsidRPr="00220C46">
        <w:rPr>
          <w:i/>
          <w:iCs/>
        </w:rPr>
        <w:t xml:space="preserve">protiprávnym konaním porušovateľa, </w:t>
      </w:r>
      <w:proofErr w:type="spellStart"/>
      <w:r w:rsidR="00D341B6" w:rsidRPr="00220C46">
        <w:rPr>
          <w:i/>
          <w:iCs/>
        </w:rPr>
        <w:t>t.j</w:t>
      </w:r>
      <w:proofErr w:type="spellEnd"/>
      <w:r w:rsidR="00D341B6" w:rsidRPr="00220C46">
        <w:rPr>
          <w:i/>
          <w:iCs/>
        </w:rPr>
        <w:t>. je možné takto vzniknutý stav považovať za závadný stav, ktorý nie je možné objektívne tolerovať. Avšak aj</w:t>
      </w:r>
      <w:r w:rsidRPr="00220C46">
        <w:rPr>
          <w:i/>
          <w:iCs/>
        </w:rPr>
        <w:t xml:space="preserve"> </w:t>
      </w:r>
      <w:r w:rsidR="00D341B6" w:rsidRPr="00220C46">
        <w:rPr>
          <w:i/>
          <w:iCs/>
        </w:rPr>
        <w:t>pri</w:t>
      </w:r>
      <w:r w:rsidRPr="00220C46">
        <w:rPr>
          <w:i/>
          <w:iCs/>
        </w:rPr>
        <w:t xml:space="preserve"> </w:t>
      </w:r>
      <w:r w:rsidR="00D341B6" w:rsidRPr="00220C46">
        <w:rPr>
          <w:i/>
          <w:iCs/>
        </w:rPr>
        <w:t>preukázaní</w:t>
      </w:r>
      <w:r w:rsidRPr="00220C46">
        <w:rPr>
          <w:i/>
          <w:iCs/>
        </w:rPr>
        <w:t xml:space="preserve"> </w:t>
      </w:r>
      <w:r w:rsidR="00D341B6" w:rsidRPr="00220C46">
        <w:rPr>
          <w:i/>
          <w:iCs/>
        </w:rPr>
        <w:t xml:space="preserve">takéhoto stavu, </w:t>
      </w:r>
      <w:r w:rsidR="00D341B6" w:rsidRPr="00220C46">
        <w:rPr>
          <w:b/>
          <w:bCs/>
          <w:i/>
          <w:iCs/>
        </w:rPr>
        <w:t>môže obec</w:t>
      </w:r>
      <w:r w:rsidRPr="00220C46">
        <w:rPr>
          <w:b/>
          <w:bCs/>
          <w:i/>
          <w:iCs/>
        </w:rPr>
        <w:t xml:space="preserve"> </w:t>
      </w:r>
      <w:r w:rsidR="00D341B6" w:rsidRPr="00220C46">
        <w:rPr>
          <w:b/>
          <w:bCs/>
          <w:i/>
          <w:iCs/>
        </w:rPr>
        <w:t>len predbežne zásah zakázať alebo uložiť aby bol obnovený predošlý stav</w:t>
      </w:r>
      <w:r w:rsidR="00D341B6" w:rsidRPr="00220C46">
        <w:rPr>
          <w:i/>
          <w:iCs/>
        </w:rPr>
        <w:t xml:space="preserve">, </w:t>
      </w:r>
      <w:bookmarkStart w:id="10" w:name="OLE_LINK12"/>
      <w:r w:rsidR="00D341B6" w:rsidRPr="00220C46">
        <w:rPr>
          <w:b/>
          <w:bCs/>
          <w:i/>
          <w:iCs/>
        </w:rPr>
        <w:t>avšak z predbežnej povahy rozhodnutia obce vyplýva, že to nie je možné dosiahnuť uložením konkrétnej povinnosti</w:t>
      </w:r>
      <w:r w:rsidR="002023E4" w:rsidRPr="00220C46">
        <w:rPr>
          <w:b/>
          <w:bCs/>
          <w:i/>
          <w:iCs/>
        </w:rPr>
        <w:t xml:space="preserve"> – </w:t>
      </w:r>
      <w:r w:rsidR="00D341B6" w:rsidRPr="00220C46">
        <w:rPr>
          <w:b/>
          <w:bCs/>
          <w:i/>
          <w:iCs/>
        </w:rPr>
        <w:t>rozhodnutím na plnenie.</w:t>
      </w:r>
      <w:bookmarkEnd w:id="10"/>
      <w:r w:rsidR="00D341B6" w:rsidRPr="00220C46">
        <w:rPr>
          <w:i/>
          <w:iCs/>
        </w:rPr>
        <w:t xml:space="preserve"> Z ustanovenia </w:t>
      </w:r>
      <w:r w:rsidRPr="00220C46">
        <w:rPr>
          <w:i/>
          <w:iCs/>
        </w:rPr>
        <w:t>§</w:t>
      </w:r>
      <w:r w:rsidR="00D341B6" w:rsidRPr="00220C46">
        <w:rPr>
          <w:i/>
          <w:iCs/>
        </w:rPr>
        <w:t xml:space="preserve"> 5 Občianskeho zákonníka vyplýva, že právo domáhať sa ochrany na súde nie je rozhodnutím obce dotknuté. Právomoc obce teda nie</w:t>
      </w:r>
      <w:r w:rsidR="00040C39" w:rsidRPr="00220C46">
        <w:rPr>
          <w:i/>
          <w:iCs/>
        </w:rPr>
        <w:t xml:space="preserve">  </w:t>
      </w:r>
      <w:r w:rsidR="00D341B6" w:rsidRPr="00220C46">
        <w:rPr>
          <w:i/>
          <w:iCs/>
        </w:rPr>
        <w:t>je právomocou výlučnou a</w:t>
      </w:r>
      <w:r w:rsidR="00040C39" w:rsidRPr="00220C46">
        <w:rPr>
          <w:i/>
          <w:iCs/>
        </w:rPr>
        <w:t xml:space="preserve"> </w:t>
      </w:r>
      <w:r w:rsidR="00D341B6" w:rsidRPr="00220C46">
        <w:rPr>
          <w:i/>
          <w:iCs/>
        </w:rPr>
        <w:t>je na vôli občana, na ktorý z uvedených štátnych orgánov sa obráti, resp. či sa obráti na obidva. Rozhodnutie obce</w:t>
      </w:r>
      <w:r w:rsidR="00040C39" w:rsidRPr="00220C46">
        <w:rPr>
          <w:i/>
          <w:iCs/>
        </w:rPr>
        <w:t xml:space="preserve"> </w:t>
      </w:r>
      <w:r w:rsidR="00D341B6" w:rsidRPr="00220C46">
        <w:rPr>
          <w:i/>
          <w:iCs/>
        </w:rPr>
        <w:t>je svojou povahou predbežné, je vydávané tam, kde je zistený zrejmý zásah do pokojného stavu, a to bez akéhokoľvek väčšieho a zložitejšieho dokazovania, pričom odporca sa môže obmedziť na zistenie takéhoto zásahu a stavu. Súd, pokiaľ vo veci tiež rozhoduje, musí v konaní na základe všetkých potrebných dôkazov už skúmať existenciu uplatneného subjektívneho občianskeho práva, o ktorom občan tvrdí, že došlo k zásahu do tohto jeho práva, ktoré môže mať povahu akéhokoľvek zásahu prejavujúce sa v tom, že je mu bránené vo výkone</w:t>
      </w:r>
      <w:r w:rsidR="002C41EC" w:rsidRPr="00220C46">
        <w:rPr>
          <w:i/>
          <w:iCs/>
        </w:rPr>
        <w:t xml:space="preserve"> </w:t>
      </w:r>
      <w:r w:rsidR="00D341B6" w:rsidRPr="00220C46">
        <w:rPr>
          <w:i/>
          <w:iCs/>
        </w:rPr>
        <w:t>jeho práva, prípadne že</w:t>
      </w:r>
      <w:r w:rsidR="002C41EC" w:rsidRPr="00220C46">
        <w:rPr>
          <w:i/>
          <w:iCs/>
        </w:rPr>
        <w:t xml:space="preserve"> </w:t>
      </w:r>
      <w:r w:rsidR="00D341B6" w:rsidRPr="00220C46">
        <w:rPr>
          <w:i/>
          <w:iCs/>
        </w:rPr>
        <w:t xml:space="preserve">je vo výkone svojho práva obmedzovaný. Súd teda rozhoduje z iných hľadísk ako obec, a preto </w:t>
      </w:r>
      <w:r w:rsidR="00D341B6" w:rsidRPr="00220C46">
        <w:rPr>
          <w:i/>
          <w:iCs/>
          <w:u w:val="single"/>
        </w:rPr>
        <w:t>obec nemôže vydať</w:t>
      </w:r>
      <w:r w:rsidR="002C41EC" w:rsidRPr="00220C46">
        <w:rPr>
          <w:i/>
          <w:iCs/>
          <w:u w:val="single"/>
        </w:rPr>
        <w:t xml:space="preserve"> </w:t>
      </w:r>
      <w:r w:rsidR="00D341B6" w:rsidRPr="00220C46">
        <w:rPr>
          <w:i/>
          <w:iCs/>
          <w:u w:val="single"/>
        </w:rPr>
        <w:t>rozhodnutie na plnenie</w:t>
      </w:r>
      <w:r w:rsidR="00D341B6" w:rsidRPr="00220C46">
        <w:rPr>
          <w:i/>
          <w:iCs/>
        </w:rPr>
        <w:t xml:space="preserve">, ktorým ako v danom prípade uložila povinnosť spoluvlastníkom odstrániť vysadené dreviny odborne spôsobilou osobou v stanovenej lehote. Takéto rozhodnutie nemá predbežnú povahu predpokladajúc následné </w:t>
      </w:r>
      <w:r w:rsidR="00D341B6" w:rsidRPr="00220C46">
        <w:rPr>
          <w:i/>
          <w:iCs/>
        </w:rPr>
        <w:lastRenderedPageBreak/>
        <w:t xml:space="preserve">konečné riešenie, naopak rieši prípad definitívne, preto takéto rozhodnutie možno považovať za konečné. </w:t>
      </w:r>
      <w:r w:rsidR="00D341B6" w:rsidRPr="00220C46">
        <w:rPr>
          <w:b/>
          <w:bCs/>
          <w:i/>
          <w:iCs/>
        </w:rPr>
        <w:t xml:space="preserve">Obciam rozhodujúcim podľa </w:t>
      </w:r>
      <w:r w:rsidR="002C41EC" w:rsidRPr="00220C46">
        <w:rPr>
          <w:b/>
          <w:bCs/>
          <w:i/>
          <w:iCs/>
        </w:rPr>
        <w:t>§</w:t>
      </w:r>
      <w:r w:rsidR="00D341B6" w:rsidRPr="00220C46">
        <w:rPr>
          <w:b/>
          <w:bCs/>
          <w:i/>
          <w:iCs/>
        </w:rPr>
        <w:t xml:space="preserve"> 5 Občianskeho zákonníka neprináleží vydávať</w:t>
      </w:r>
      <w:r w:rsidR="00DD6A77" w:rsidRPr="00220C46">
        <w:rPr>
          <w:b/>
          <w:bCs/>
          <w:i/>
          <w:iCs/>
        </w:rPr>
        <w:t xml:space="preserve"> </w:t>
      </w:r>
      <w:r w:rsidR="00D341B6" w:rsidRPr="00220C46">
        <w:rPr>
          <w:b/>
          <w:bCs/>
          <w:i/>
          <w:iCs/>
        </w:rPr>
        <w:t>rozhodnutia, ktoré nemajú predbežnú povahu a</w:t>
      </w:r>
      <w:r w:rsidR="00DD6A77" w:rsidRPr="00220C46">
        <w:rPr>
          <w:b/>
          <w:bCs/>
          <w:i/>
          <w:iCs/>
        </w:rPr>
        <w:t> </w:t>
      </w:r>
      <w:r w:rsidR="00D341B6" w:rsidRPr="00220C46">
        <w:rPr>
          <w:b/>
          <w:bCs/>
          <w:i/>
          <w:iCs/>
        </w:rPr>
        <w:t>rozhodovať</w:t>
      </w:r>
      <w:r w:rsidR="00DD6A77" w:rsidRPr="00220C46">
        <w:rPr>
          <w:b/>
          <w:bCs/>
          <w:i/>
          <w:iCs/>
        </w:rPr>
        <w:t xml:space="preserve"> </w:t>
      </w:r>
      <w:r w:rsidR="00D341B6" w:rsidRPr="00220C46">
        <w:rPr>
          <w:b/>
          <w:bCs/>
          <w:i/>
          <w:iCs/>
        </w:rPr>
        <w:t>v</w:t>
      </w:r>
      <w:r w:rsidR="00DD6A77" w:rsidRPr="00220C46">
        <w:rPr>
          <w:b/>
          <w:bCs/>
          <w:i/>
          <w:iCs/>
        </w:rPr>
        <w:t> </w:t>
      </w:r>
      <w:r w:rsidR="00D341B6" w:rsidRPr="00220C46">
        <w:rPr>
          <w:b/>
          <w:bCs/>
          <w:i/>
          <w:iCs/>
        </w:rPr>
        <w:t>prípadoch, kde vznikne</w:t>
      </w:r>
      <w:r w:rsidR="00DD6A77" w:rsidRPr="00220C46">
        <w:rPr>
          <w:b/>
          <w:bCs/>
          <w:i/>
          <w:iCs/>
        </w:rPr>
        <w:t xml:space="preserve"> </w:t>
      </w:r>
      <w:r w:rsidR="00D341B6" w:rsidRPr="00220C46">
        <w:rPr>
          <w:b/>
          <w:bCs/>
          <w:i/>
          <w:iCs/>
        </w:rPr>
        <w:t>sporná otázka, či došlo alebo nedošlo k zásahu do pokojného stavu. Rozhodnutia, v ktorých sa ukladá konkrétna povinnosť určitej osobe, už nemožno považovať za rozhodovanie o obnovení pokojného stavu, ale jedná sa o rozhodnutie o subjektívnych právach a povinnostiach osôb.</w:t>
      </w:r>
      <w:r w:rsidR="00D341B6" w:rsidRPr="00220C46">
        <w:rPr>
          <w:i/>
          <w:iCs/>
        </w:rPr>
        <w:t xml:space="preserve"> V danom prípade odporca prekročil rozsah svojej právomoci a zasiahol do právomoci súdu, ktorý</w:t>
      </w:r>
      <w:r w:rsidR="00DD6A77" w:rsidRPr="00220C46">
        <w:rPr>
          <w:i/>
          <w:iCs/>
        </w:rPr>
        <w:t xml:space="preserve"> </w:t>
      </w:r>
      <w:r w:rsidR="00D341B6" w:rsidRPr="00220C46">
        <w:rPr>
          <w:i/>
          <w:iCs/>
        </w:rPr>
        <w:t>je oprávnený vydávať</w:t>
      </w:r>
      <w:r w:rsidR="00DD6A77" w:rsidRPr="00220C46">
        <w:rPr>
          <w:i/>
          <w:iCs/>
        </w:rPr>
        <w:t xml:space="preserve"> </w:t>
      </w:r>
      <w:r w:rsidR="00D341B6" w:rsidRPr="00220C46">
        <w:rPr>
          <w:i/>
          <w:iCs/>
        </w:rPr>
        <w:t>rozhodnutia na plnenia (</w:t>
      </w:r>
      <w:r w:rsidR="00DD6A77" w:rsidRPr="00220C46">
        <w:rPr>
          <w:i/>
          <w:iCs/>
        </w:rPr>
        <w:t>§</w:t>
      </w:r>
      <w:r w:rsidR="00D341B6" w:rsidRPr="00220C46">
        <w:rPr>
          <w:i/>
          <w:iCs/>
        </w:rPr>
        <w:t xml:space="preserve"> 80</w:t>
      </w:r>
      <w:r w:rsidR="00DD6A77" w:rsidRPr="00220C46">
        <w:rPr>
          <w:i/>
          <w:iCs/>
        </w:rPr>
        <w:t xml:space="preserve"> </w:t>
      </w:r>
      <w:r w:rsidR="00D341B6" w:rsidRPr="00220C46">
        <w:rPr>
          <w:i/>
          <w:iCs/>
        </w:rPr>
        <w:t>písm. b</w:t>
      </w:r>
      <w:r w:rsidR="00DD6A77" w:rsidRPr="00220C46">
        <w:rPr>
          <w:i/>
          <w:iCs/>
        </w:rPr>
        <w:t xml:space="preserve">) </w:t>
      </w:r>
      <w:proofErr w:type="spellStart"/>
      <w:r w:rsidR="00D341B6" w:rsidRPr="00220C46">
        <w:rPr>
          <w:i/>
          <w:iCs/>
        </w:rPr>
        <w:t>O.s.p</w:t>
      </w:r>
      <w:proofErr w:type="spellEnd"/>
      <w:r w:rsidR="00D341B6" w:rsidRPr="00220C46">
        <w:rPr>
          <w:i/>
          <w:iCs/>
        </w:rPr>
        <w:t xml:space="preserve">., </w:t>
      </w:r>
      <w:proofErr w:type="spellStart"/>
      <w:r w:rsidR="00D341B6" w:rsidRPr="00220C46">
        <w:rPr>
          <w:i/>
          <w:iCs/>
        </w:rPr>
        <w:t>t.j</w:t>
      </w:r>
      <w:proofErr w:type="spellEnd"/>
      <w:r w:rsidR="00D341B6" w:rsidRPr="00220C46">
        <w:rPr>
          <w:i/>
          <w:iCs/>
        </w:rPr>
        <w:t>. rozhodnutia o</w:t>
      </w:r>
      <w:r w:rsidR="00DD6A77" w:rsidRPr="00220C46">
        <w:rPr>
          <w:i/>
          <w:iCs/>
        </w:rPr>
        <w:t> </w:t>
      </w:r>
      <w:r w:rsidR="00D341B6" w:rsidRPr="00220C46">
        <w:rPr>
          <w:i/>
          <w:iCs/>
        </w:rPr>
        <w:t>uložení</w:t>
      </w:r>
      <w:r w:rsidR="00DD6A77" w:rsidRPr="00220C46">
        <w:rPr>
          <w:i/>
          <w:iCs/>
        </w:rPr>
        <w:t xml:space="preserve"> </w:t>
      </w:r>
      <w:r w:rsidR="00D341B6" w:rsidRPr="00220C46">
        <w:rPr>
          <w:i/>
          <w:iCs/>
        </w:rPr>
        <w:t>povinnosti, ktorá vyplýva zo zákona, z právneho vzťahu alebo z</w:t>
      </w:r>
      <w:r w:rsidR="00DD6A77" w:rsidRPr="00220C46">
        <w:rPr>
          <w:i/>
          <w:iCs/>
        </w:rPr>
        <w:t xml:space="preserve"> </w:t>
      </w:r>
      <w:r w:rsidR="00D341B6" w:rsidRPr="00220C46">
        <w:rPr>
          <w:i/>
          <w:iCs/>
        </w:rPr>
        <w:t>porušenia práva)</w:t>
      </w:r>
      <w:r w:rsidR="00220C46" w:rsidRPr="00220C46">
        <w:rPr>
          <w:i/>
          <w:iCs/>
        </w:rPr>
        <w:t>“</w:t>
      </w:r>
      <w:r w:rsidR="00D341B6" w:rsidRPr="00D341B6">
        <w:t xml:space="preserve"> [pozn.: teraz </w:t>
      </w:r>
      <w:r w:rsidR="00A96744">
        <w:t>§</w:t>
      </w:r>
      <w:r w:rsidR="00D341B6" w:rsidRPr="00D341B6">
        <w:t xml:space="preserve"> 137</w:t>
      </w:r>
      <w:r w:rsidR="00A96744">
        <w:t xml:space="preserve"> </w:t>
      </w:r>
      <w:r w:rsidR="00D341B6" w:rsidRPr="00D341B6">
        <w:t>písm. a) zákona č. 160/2015 Z.</w:t>
      </w:r>
      <w:r w:rsidR="00A96744">
        <w:t xml:space="preserve"> </w:t>
      </w:r>
      <w:r w:rsidR="00D341B6" w:rsidRPr="00D341B6">
        <w:t xml:space="preserve">z. Civilného sporového poriadku.]. </w:t>
      </w:r>
    </w:p>
    <w:p w14:paraId="5854C609" w14:textId="4F1A2AC6" w:rsidR="00D341B6" w:rsidRDefault="00D341B6" w:rsidP="003205C2">
      <w:pPr>
        <w:spacing w:after="0"/>
        <w:jc w:val="both"/>
        <w:rPr>
          <w:b/>
          <w:bCs/>
        </w:rPr>
      </w:pPr>
      <w:r w:rsidRPr="00F426F1">
        <w:rPr>
          <w:b/>
          <w:bCs/>
        </w:rPr>
        <w:t>Tu tiež Najvyšší súd uviedol, že výrok rozhodnutia v konaní podľa § 5 Občianskeho zákonníka znejúci na uloženie konkrétnej povinnosti určitej osobe by znamenal prekročenie právomocí obce.</w:t>
      </w:r>
    </w:p>
    <w:p w14:paraId="27AB933B" w14:textId="77777777" w:rsidR="00F426F1" w:rsidRDefault="00F426F1" w:rsidP="003205C2">
      <w:pPr>
        <w:spacing w:after="0"/>
        <w:jc w:val="both"/>
        <w:rPr>
          <w:b/>
          <w:bCs/>
        </w:rPr>
      </w:pPr>
    </w:p>
    <w:p w14:paraId="301B421B" w14:textId="77777777" w:rsidR="005F5A2B" w:rsidRDefault="00455674" w:rsidP="007E671B">
      <w:pPr>
        <w:spacing w:after="120"/>
        <w:jc w:val="both"/>
      </w:pPr>
      <w:r w:rsidRPr="00455674">
        <w:t xml:space="preserve">Takisto je potrebné </w:t>
      </w:r>
      <w:r w:rsidR="005F5A2B" w:rsidRPr="00455674">
        <w:t>poukázať</w:t>
      </w:r>
      <w:r w:rsidRPr="00455674">
        <w:t xml:space="preserve"> na Uznesenie Najvyššieho súdu Slovenskej republiky, </w:t>
      </w:r>
      <w:proofErr w:type="spellStart"/>
      <w:r w:rsidRPr="00455674">
        <w:t>sp</w:t>
      </w:r>
      <w:proofErr w:type="spellEnd"/>
      <w:r w:rsidR="005F5A2B">
        <w:t>.</w:t>
      </w:r>
      <w:r w:rsidRPr="00455674">
        <w:t xml:space="preserve"> zn</w:t>
      </w:r>
      <w:r w:rsidR="005F5A2B">
        <w:t>.</w:t>
      </w:r>
      <w:r w:rsidRPr="00455674">
        <w:t xml:space="preserve"> 5</w:t>
      </w:r>
      <w:r w:rsidR="005F5A2B">
        <w:t>Sžo</w:t>
      </w:r>
      <w:r w:rsidRPr="00455674">
        <w:t>/4/2012 zo dňa 29.11.2012, v ktorom Najvyšší súd v</w:t>
      </w:r>
      <w:r w:rsidR="005F5A2B">
        <w:t> </w:t>
      </w:r>
      <w:r w:rsidRPr="00455674">
        <w:t>konaní</w:t>
      </w:r>
      <w:r w:rsidR="005F5A2B">
        <w:t xml:space="preserve"> </w:t>
      </w:r>
      <w:r w:rsidRPr="00455674">
        <w:t xml:space="preserve">týkajúcom sa stavebnej činnosti </w:t>
      </w:r>
      <w:proofErr w:type="spellStart"/>
      <w:r w:rsidRPr="00455674">
        <w:t>o.i</w:t>
      </w:r>
      <w:proofErr w:type="spellEnd"/>
      <w:r w:rsidRPr="00455674">
        <w:t xml:space="preserve">. uviedol: </w:t>
      </w:r>
    </w:p>
    <w:p w14:paraId="245756D3" w14:textId="1A80D19C" w:rsidR="00F426F1" w:rsidRPr="007E671B" w:rsidRDefault="005F5A2B" w:rsidP="003205C2">
      <w:pPr>
        <w:spacing w:after="0"/>
        <w:jc w:val="both"/>
        <w:rPr>
          <w:b/>
          <w:bCs/>
          <w:i/>
          <w:iCs/>
        </w:rPr>
      </w:pPr>
      <w:r w:rsidRPr="007E671B">
        <w:rPr>
          <w:i/>
          <w:iCs/>
        </w:rPr>
        <w:t>„</w:t>
      </w:r>
      <w:r w:rsidR="00455674" w:rsidRPr="007E671B">
        <w:rPr>
          <w:i/>
          <w:iCs/>
        </w:rPr>
        <w:t xml:space="preserve">K zrejmému zásahu do pokojného stavu v zmysle </w:t>
      </w:r>
      <w:r w:rsidRPr="007E671B">
        <w:rPr>
          <w:i/>
          <w:iCs/>
        </w:rPr>
        <w:t>§</w:t>
      </w:r>
      <w:r w:rsidR="00455674" w:rsidRPr="007E671B">
        <w:rPr>
          <w:i/>
          <w:iCs/>
        </w:rPr>
        <w:t xml:space="preserve"> 5 Občianskeho zákonníka spravidla dôjde pri protiprávnom konaní. Obnovenie predošlého stavu by bolo možné spravodlivo požadovať len v</w:t>
      </w:r>
      <w:r w:rsidR="007E671B" w:rsidRPr="007E671B">
        <w:rPr>
          <w:i/>
          <w:iCs/>
        </w:rPr>
        <w:t> </w:t>
      </w:r>
      <w:r w:rsidR="00455674" w:rsidRPr="007E671B">
        <w:rPr>
          <w:i/>
          <w:iCs/>
        </w:rPr>
        <w:t>prípade, pokiaľ by bolo evidentne preukázané, že zmenený stav, ktorý nastal v dôsledku nejakého konania, znamená zásah do subjektívnych občianskych práv a je v súvislosti s</w:t>
      </w:r>
      <w:r w:rsidR="007E671B" w:rsidRPr="007E671B">
        <w:rPr>
          <w:i/>
          <w:iCs/>
        </w:rPr>
        <w:t> </w:t>
      </w:r>
      <w:r w:rsidR="00455674" w:rsidRPr="007E671B">
        <w:rPr>
          <w:i/>
          <w:iCs/>
        </w:rPr>
        <w:t>protiprávnym konaním porušovateľa, t. j. je možné takto vzniknutý stav považovať za závadný stav, ktorý nie je možné objektívne tolerovať</w:t>
      </w:r>
      <w:r w:rsidR="00455674" w:rsidRPr="007E671B">
        <w:rPr>
          <w:b/>
          <w:bCs/>
          <w:i/>
          <w:iCs/>
        </w:rPr>
        <w:t>. Avšak aj</w:t>
      </w:r>
      <w:r w:rsidR="007E671B" w:rsidRPr="007E671B">
        <w:rPr>
          <w:b/>
          <w:bCs/>
          <w:i/>
          <w:iCs/>
        </w:rPr>
        <w:t xml:space="preserve"> </w:t>
      </w:r>
      <w:r w:rsidR="00455674" w:rsidRPr="007E671B">
        <w:rPr>
          <w:b/>
          <w:bCs/>
          <w:i/>
          <w:iCs/>
        </w:rPr>
        <w:t>pri</w:t>
      </w:r>
      <w:r w:rsidR="007E671B" w:rsidRPr="007E671B">
        <w:rPr>
          <w:b/>
          <w:bCs/>
          <w:i/>
          <w:iCs/>
        </w:rPr>
        <w:t xml:space="preserve"> </w:t>
      </w:r>
      <w:r w:rsidR="00455674" w:rsidRPr="007E671B">
        <w:rPr>
          <w:b/>
          <w:bCs/>
          <w:i/>
          <w:iCs/>
        </w:rPr>
        <w:t>preukázaní</w:t>
      </w:r>
      <w:r w:rsidR="007E671B" w:rsidRPr="007E671B">
        <w:rPr>
          <w:b/>
          <w:bCs/>
          <w:i/>
          <w:iCs/>
        </w:rPr>
        <w:t xml:space="preserve"> </w:t>
      </w:r>
      <w:r w:rsidR="00455674" w:rsidRPr="007E671B">
        <w:rPr>
          <w:b/>
          <w:bCs/>
          <w:i/>
          <w:iCs/>
        </w:rPr>
        <w:t>takéhoto stavu, môže obec</w:t>
      </w:r>
      <w:r w:rsidR="007E671B" w:rsidRPr="007E671B">
        <w:rPr>
          <w:b/>
          <w:bCs/>
          <w:i/>
          <w:iCs/>
        </w:rPr>
        <w:t xml:space="preserve"> </w:t>
      </w:r>
      <w:r w:rsidR="00455674" w:rsidRPr="007E671B">
        <w:rPr>
          <w:b/>
          <w:bCs/>
          <w:i/>
          <w:iCs/>
        </w:rPr>
        <w:t>len predbežne</w:t>
      </w:r>
      <w:r w:rsidR="007E671B" w:rsidRPr="007E671B">
        <w:rPr>
          <w:b/>
          <w:bCs/>
          <w:i/>
          <w:iCs/>
        </w:rPr>
        <w:t xml:space="preserve"> </w:t>
      </w:r>
      <w:r w:rsidR="00455674" w:rsidRPr="007E671B">
        <w:rPr>
          <w:b/>
          <w:bCs/>
          <w:i/>
          <w:iCs/>
        </w:rPr>
        <w:t>zásah zakázať alebo uložiť aby bol obnovený predošlý stav, avšak z predbežnej povahy rozhodnutia obce vyplýva, že to nie je možné dosiahnuť uložením konkrétne</w:t>
      </w:r>
      <w:r w:rsidR="007E671B" w:rsidRPr="007E671B">
        <w:rPr>
          <w:b/>
          <w:bCs/>
          <w:i/>
          <w:iCs/>
        </w:rPr>
        <w:t>j</w:t>
      </w:r>
      <w:r w:rsidR="00455674" w:rsidRPr="007E671B">
        <w:rPr>
          <w:b/>
          <w:bCs/>
          <w:i/>
          <w:iCs/>
        </w:rPr>
        <w:t xml:space="preserve"> povinnosti</w:t>
      </w:r>
      <w:r w:rsidR="007E671B" w:rsidRPr="007E671B">
        <w:rPr>
          <w:b/>
          <w:bCs/>
          <w:i/>
          <w:iCs/>
        </w:rPr>
        <w:t xml:space="preserve"> – </w:t>
      </w:r>
      <w:r w:rsidR="00455674" w:rsidRPr="007E671B">
        <w:rPr>
          <w:b/>
          <w:bCs/>
          <w:i/>
          <w:iCs/>
        </w:rPr>
        <w:t>rozhodnutím na plnenie.</w:t>
      </w:r>
      <w:r w:rsidR="007E671B" w:rsidRPr="007E671B">
        <w:rPr>
          <w:b/>
          <w:bCs/>
          <w:i/>
          <w:iCs/>
        </w:rPr>
        <w:t>“</w:t>
      </w:r>
    </w:p>
    <w:p w14:paraId="6C346858" w14:textId="77777777" w:rsidR="009F6067" w:rsidRPr="007E671B" w:rsidRDefault="009F6067" w:rsidP="003205C2">
      <w:pPr>
        <w:spacing w:after="0"/>
        <w:jc w:val="both"/>
        <w:rPr>
          <w:i/>
          <w:iCs/>
        </w:rPr>
      </w:pPr>
    </w:p>
    <w:p w14:paraId="7F709ECE" w14:textId="3E8F90B8" w:rsidR="00A572B0" w:rsidRDefault="00A572B0" w:rsidP="00A572B0">
      <w:pPr>
        <w:spacing w:after="120"/>
        <w:jc w:val="both"/>
      </w:pPr>
      <w:r w:rsidRPr="00A572B0">
        <w:t>Najvyšší súd S</w:t>
      </w:r>
      <w:r>
        <w:t>lovenskej republiky</w:t>
      </w:r>
      <w:r w:rsidRPr="00A572B0">
        <w:t xml:space="preserve">, </w:t>
      </w:r>
      <w:proofErr w:type="spellStart"/>
      <w:r w:rsidRPr="00A572B0">
        <w:t>sp</w:t>
      </w:r>
      <w:proofErr w:type="spellEnd"/>
      <w:r w:rsidRPr="00A572B0">
        <w:t>. zn. 10Sžr/62/2011: </w:t>
      </w:r>
    </w:p>
    <w:p w14:paraId="13E10A87" w14:textId="6842381B" w:rsidR="009F6067" w:rsidRDefault="00A572B0" w:rsidP="00A572B0">
      <w:pPr>
        <w:spacing w:after="0"/>
        <w:jc w:val="both"/>
        <w:rPr>
          <w:b/>
          <w:bCs/>
          <w:i/>
          <w:iCs/>
        </w:rPr>
      </w:pPr>
      <w:r w:rsidRPr="00A572B0">
        <w:rPr>
          <w:i/>
          <w:iCs/>
        </w:rPr>
        <w:t>„Toto ustanovenie predstavuje osobitn</w:t>
      </w:r>
      <w:r w:rsidRPr="00A572B0">
        <w:rPr>
          <w:rFonts w:cs="Aptos"/>
          <w:i/>
          <w:iCs/>
        </w:rPr>
        <w:t>ý</w:t>
      </w:r>
      <w:r w:rsidRPr="00A572B0">
        <w:rPr>
          <w:i/>
          <w:iCs/>
        </w:rPr>
        <w:t xml:space="preserve"> prostriedok ob</w:t>
      </w:r>
      <w:r w:rsidRPr="00A572B0">
        <w:rPr>
          <w:rFonts w:cs="Aptos"/>
          <w:i/>
          <w:iCs/>
        </w:rPr>
        <w:t>č</w:t>
      </w:r>
      <w:r w:rsidRPr="00A572B0">
        <w:rPr>
          <w:i/>
          <w:iCs/>
        </w:rPr>
        <w:t>ianskopr</w:t>
      </w:r>
      <w:r w:rsidRPr="00A572B0">
        <w:rPr>
          <w:rFonts w:cs="Aptos"/>
          <w:i/>
          <w:iCs/>
        </w:rPr>
        <w:t>á</w:t>
      </w:r>
      <w:r w:rsidRPr="00A572B0">
        <w:rPr>
          <w:i/>
          <w:iCs/>
        </w:rPr>
        <w:t>vnej ochrany poskytovan</w:t>
      </w:r>
      <w:r w:rsidRPr="00A572B0">
        <w:rPr>
          <w:rFonts w:cs="Aptos"/>
          <w:i/>
          <w:iCs/>
        </w:rPr>
        <w:t>ý</w:t>
      </w:r>
      <w:r w:rsidRPr="00A572B0">
        <w:rPr>
          <w:i/>
          <w:iCs/>
        </w:rPr>
        <w:t xml:space="preserve"> in</w:t>
      </w:r>
      <w:r w:rsidRPr="00A572B0">
        <w:rPr>
          <w:rFonts w:cs="Aptos"/>
          <w:i/>
          <w:iCs/>
        </w:rPr>
        <w:t>ý</w:t>
      </w:r>
      <w:r w:rsidRPr="00A572B0">
        <w:rPr>
          <w:i/>
          <w:iCs/>
        </w:rPr>
        <w:t>m org</w:t>
      </w:r>
      <w:r w:rsidRPr="00A572B0">
        <w:rPr>
          <w:rFonts w:cs="Aptos"/>
          <w:i/>
          <w:iCs/>
        </w:rPr>
        <w:t>á</w:t>
      </w:r>
      <w:r w:rsidRPr="00A572B0">
        <w:rPr>
          <w:i/>
          <w:iCs/>
        </w:rPr>
        <w:t>nom ne</w:t>
      </w:r>
      <w:r w:rsidRPr="00A572B0">
        <w:rPr>
          <w:rFonts w:cs="Aptos"/>
          <w:i/>
          <w:iCs/>
        </w:rPr>
        <w:t>ž</w:t>
      </w:r>
      <w:r w:rsidRPr="00A572B0">
        <w:rPr>
          <w:i/>
          <w:iCs/>
        </w:rPr>
        <w:t xml:space="preserve"> s</w:t>
      </w:r>
      <w:r w:rsidRPr="00A572B0">
        <w:rPr>
          <w:rFonts w:cs="Aptos"/>
          <w:i/>
          <w:iCs/>
        </w:rPr>
        <w:t>ú</w:t>
      </w:r>
      <w:r w:rsidRPr="00A572B0">
        <w:rPr>
          <w:i/>
          <w:iCs/>
        </w:rPr>
        <w:t>dom. Na rozdiel od s</w:t>
      </w:r>
      <w:r w:rsidRPr="00A572B0">
        <w:rPr>
          <w:rFonts w:cs="Aptos"/>
          <w:i/>
          <w:iCs/>
        </w:rPr>
        <w:t>ú</w:t>
      </w:r>
      <w:r w:rsidRPr="00A572B0">
        <w:rPr>
          <w:i/>
          <w:iCs/>
        </w:rPr>
        <w:t>dnej ochrany v</w:t>
      </w:r>
      <w:r w:rsidRPr="00A572B0">
        <w:rPr>
          <w:rFonts w:cs="Aptos"/>
          <w:i/>
          <w:iCs/>
        </w:rPr>
        <w:t>š</w:t>
      </w:r>
      <w:r w:rsidRPr="00A572B0">
        <w:rPr>
          <w:i/>
          <w:iCs/>
        </w:rPr>
        <w:t>ak v</w:t>
      </w:r>
      <w:r w:rsidRPr="00A572B0">
        <w:rPr>
          <w:rFonts w:cs="Aptos"/>
          <w:i/>
          <w:iCs/>
        </w:rPr>
        <w:t> </w:t>
      </w:r>
      <w:r w:rsidRPr="00A572B0">
        <w:rPr>
          <w:i/>
          <w:iCs/>
        </w:rPr>
        <w:t>tomto pr</w:t>
      </w:r>
      <w:r w:rsidRPr="00A572B0">
        <w:rPr>
          <w:rFonts w:cs="Aptos"/>
          <w:i/>
          <w:iCs/>
        </w:rPr>
        <w:t>í</w:t>
      </w:r>
      <w:r w:rsidRPr="00A572B0">
        <w:rPr>
          <w:i/>
          <w:iCs/>
        </w:rPr>
        <w:t>pade nejde o</w:t>
      </w:r>
      <w:r w:rsidRPr="00A572B0">
        <w:rPr>
          <w:rFonts w:cs="Aptos"/>
          <w:i/>
          <w:iCs/>
        </w:rPr>
        <w:t> </w:t>
      </w:r>
      <w:r w:rsidRPr="00A572B0">
        <w:rPr>
          <w:i/>
          <w:iCs/>
        </w:rPr>
        <w:t>ochranu poru</w:t>
      </w:r>
      <w:r w:rsidRPr="00A572B0">
        <w:rPr>
          <w:rFonts w:cs="Aptos"/>
          <w:i/>
          <w:iCs/>
        </w:rPr>
        <w:t>š</w:t>
      </w:r>
      <w:r w:rsidRPr="00A572B0">
        <w:rPr>
          <w:i/>
          <w:iCs/>
        </w:rPr>
        <w:t>en</w:t>
      </w:r>
      <w:r w:rsidRPr="00A572B0">
        <w:rPr>
          <w:rFonts w:cs="Aptos"/>
          <w:i/>
          <w:iCs/>
        </w:rPr>
        <w:t>é</w:t>
      </w:r>
      <w:r w:rsidRPr="00A572B0">
        <w:rPr>
          <w:i/>
          <w:iCs/>
        </w:rPr>
        <w:t xml:space="preserve">ho </w:t>
      </w:r>
      <w:r w:rsidRPr="00A572B0">
        <w:rPr>
          <w:rFonts w:cs="Aptos"/>
          <w:i/>
          <w:iCs/>
        </w:rPr>
        <w:t>č</w:t>
      </w:r>
      <w:r w:rsidRPr="00A572B0">
        <w:rPr>
          <w:i/>
          <w:iCs/>
        </w:rPr>
        <w:t>i ohrozen</w:t>
      </w:r>
      <w:r w:rsidRPr="00A572B0">
        <w:rPr>
          <w:rFonts w:cs="Aptos"/>
          <w:i/>
          <w:iCs/>
        </w:rPr>
        <w:t>é</w:t>
      </w:r>
      <w:r w:rsidRPr="00A572B0">
        <w:rPr>
          <w:i/>
          <w:iCs/>
        </w:rPr>
        <w:t>ho subjekt</w:t>
      </w:r>
      <w:r w:rsidRPr="00A572B0">
        <w:rPr>
          <w:rFonts w:cs="Aptos"/>
          <w:i/>
          <w:iCs/>
        </w:rPr>
        <w:t>í</w:t>
      </w:r>
      <w:r w:rsidRPr="00A572B0">
        <w:rPr>
          <w:i/>
          <w:iCs/>
        </w:rPr>
        <w:t>vneho ob</w:t>
      </w:r>
      <w:r w:rsidRPr="00A572B0">
        <w:rPr>
          <w:rFonts w:cs="Aptos"/>
          <w:i/>
          <w:iCs/>
        </w:rPr>
        <w:t>č</w:t>
      </w:r>
      <w:r w:rsidRPr="00A572B0">
        <w:rPr>
          <w:i/>
          <w:iCs/>
        </w:rPr>
        <w:t>ianskeho pr</w:t>
      </w:r>
      <w:r w:rsidRPr="00A572B0">
        <w:rPr>
          <w:rFonts w:cs="Aptos"/>
          <w:i/>
          <w:iCs/>
        </w:rPr>
        <w:t>á</w:t>
      </w:r>
      <w:r w:rsidRPr="00A572B0">
        <w:rPr>
          <w:i/>
          <w:iCs/>
        </w:rPr>
        <w:t>va, ale o</w:t>
      </w:r>
      <w:r w:rsidRPr="00A572B0">
        <w:rPr>
          <w:rFonts w:cs="Aptos"/>
          <w:i/>
          <w:iCs/>
        </w:rPr>
        <w:t> š</w:t>
      </w:r>
      <w:r w:rsidRPr="00A572B0">
        <w:rPr>
          <w:i/>
          <w:iCs/>
        </w:rPr>
        <w:t>pecifick</w:t>
      </w:r>
      <w:r w:rsidRPr="00A572B0">
        <w:rPr>
          <w:rFonts w:cs="Aptos"/>
          <w:i/>
          <w:iCs/>
        </w:rPr>
        <w:t>ú</w:t>
      </w:r>
      <w:r w:rsidRPr="00A572B0">
        <w:rPr>
          <w:i/>
          <w:iCs/>
        </w:rPr>
        <w:t xml:space="preserve"> ochranu posledn</w:t>
      </w:r>
      <w:r w:rsidRPr="00A572B0">
        <w:rPr>
          <w:rFonts w:cs="Aptos"/>
          <w:i/>
          <w:iCs/>
        </w:rPr>
        <w:t>é</w:t>
      </w:r>
      <w:r w:rsidRPr="00A572B0">
        <w:rPr>
          <w:i/>
          <w:iCs/>
        </w:rPr>
        <w:t>ho pokojn</w:t>
      </w:r>
      <w:r w:rsidRPr="00A572B0">
        <w:rPr>
          <w:rFonts w:cs="Aptos"/>
          <w:i/>
          <w:iCs/>
        </w:rPr>
        <w:t>é</w:t>
      </w:r>
      <w:r w:rsidRPr="00A572B0">
        <w:rPr>
          <w:i/>
          <w:iCs/>
        </w:rPr>
        <w:t>ho stavu, ktor</w:t>
      </w:r>
      <w:r w:rsidRPr="00A572B0">
        <w:rPr>
          <w:rFonts w:cs="Aptos"/>
          <w:i/>
          <w:iCs/>
        </w:rPr>
        <w:t>ý</w:t>
      </w:r>
      <w:r w:rsidRPr="00A572B0">
        <w:rPr>
          <w:i/>
          <w:iCs/>
        </w:rPr>
        <w:t xml:space="preserve"> sa fakticky vytvoril a</w:t>
      </w:r>
      <w:r w:rsidRPr="00A572B0">
        <w:rPr>
          <w:rFonts w:cs="Aptos"/>
          <w:i/>
          <w:iCs/>
        </w:rPr>
        <w:t> </w:t>
      </w:r>
      <w:r w:rsidRPr="00A572B0">
        <w:rPr>
          <w:i/>
          <w:iCs/>
        </w:rPr>
        <w:t>trval u</w:t>
      </w:r>
      <w:r w:rsidRPr="00A572B0">
        <w:rPr>
          <w:rFonts w:cs="Aptos"/>
          <w:i/>
          <w:iCs/>
        </w:rPr>
        <w:t>ž</w:t>
      </w:r>
      <w:r w:rsidRPr="00A572B0">
        <w:rPr>
          <w:i/>
          <w:iCs/>
        </w:rPr>
        <w:t xml:space="preserve"> to</w:t>
      </w:r>
      <w:r w:rsidRPr="00A572B0">
        <w:rPr>
          <w:rFonts w:cs="Aptos"/>
          <w:i/>
          <w:iCs/>
        </w:rPr>
        <w:t>ľ</w:t>
      </w:r>
      <w:r w:rsidRPr="00A572B0">
        <w:rPr>
          <w:i/>
          <w:iCs/>
        </w:rPr>
        <w:t xml:space="preserve">ko, </w:t>
      </w:r>
      <w:r w:rsidRPr="00A572B0">
        <w:rPr>
          <w:rFonts w:cs="Aptos"/>
          <w:i/>
          <w:iCs/>
        </w:rPr>
        <w:t>ž</w:t>
      </w:r>
      <w:r w:rsidRPr="00A572B0">
        <w:rPr>
          <w:i/>
          <w:iCs/>
        </w:rPr>
        <w:t>e ho mo</w:t>
      </w:r>
      <w:r w:rsidRPr="00A572B0">
        <w:rPr>
          <w:rFonts w:cs="Aptos"/>
          <w:i/>
          <w:iCs/>
        </w:rPr>
        <w:t>ž</w:t>
      </w:r>
      <w:r w:rsidRPr="00A572B0">
        <w:rPr>
          <w:i/>
          <w:iCs/>
        </w:rPr>
        <w:t>no ozna</w:t>
      </w:r>
      <w:r w:rsidRPr="00A572B0">
        <w:rPr>
          <w:rFonts w:cs="Aptos"/>
          <w:i/>
          <w:iCs/>
        </w:rPr>
        <w:t>č</w:t>
      </w:r>
      <w:r w:rsidRPr="00A572B0">
        <w:rPr>
          <w:i/>
          <w:iCs/>
        </w:rPr>
        <w:t>i</w:t>
      </w:r>
      <w:r w:rsidRPr="00A572B0">
        <w:rPr>
          <w:rFonts w:cs="Aptos"/>
          <w:i/>
          <w:iCs/>
        </w:rPr>
        <w:t>ť</w:t>
      </w:r>
      <w:r w:rsidRPr="00A572B0">
        <w:rPr>
          <w:i/>
          <w:iCs/>
        </w:rPr>
        <w:t xml:space="preserve"> za pokojn</w:t>
      </w:r>
      <w:r w:rsidRPr="00A572B0">
        <w:rPr>
          <w:rFonts w:cs="Aptos"/>
          <w:i/>
          <w:iCs/>
        </w:rPr>
        <w:t>ý</w:t>
      </w:r>
      <w:r w:rsidRPr="00A572B0">
        <w:rPr>
          <w:i/>
          <w:iCs/>
        </w:rPr>
        <w:t xml:space="preserve"> a</w:t>
      </w:r>
      <w:r w:rsidRPr="00A572B0">
        <w:rPr>
          <w:rFonts w:cs="Aptos"/>
          <w:i/>
          <w:iCs/>
        </w:rPr>
        <w:t> </w:t>
      </w:r>
      <w:r w:rsidRPr="00A572B0">
        <w:rPr>
          <w:i/>
          <w:iCs/>
        </w:rPr>
        <w:t>tento stav bol naru</w:t>
      </w:r>
      <w:r w:rsidRPr="00A572B0">
        <w:rPr>
          <w:rFonts w:cs="Aptos"/>
          <w:i/>
          <w:iCs/>
        </w:rPr>
        <w:t>š</w:t>
      </w:r>
      <w:r w:rsidRPr="00A572B0">
        <w:rPr>
          <w:i/>
          <w:iCs/>
        </w:rPr>
        <w:t>en</w:t>
      </w:r>
      <w:r w:rsidRPr="00A572B0">
        <w:rPr>
          <w:rFonts w:cs="Aptos"/>
          <w:i/>
          <w:iCs/>
        </w:rPr>
        <w:t>ý</w:t>
      </w:r>
      <w:r w:rsidRPr="00A572B0">
        <w:rPr>
          <w:i/>
          <w:iCs/>
        </w:rPr>
        <w:t xml:space="preserve"> zrejm</w:t>
      </w:r>
      <w:r w:rsidRPr="00A572B0">
        <w:rPr>
          <w:rFonts w:cs="Aptos"/>
          <w:i/>
          <w:iCs/>
        </w:rPr>
        <w:t>ý</w:t>
      </w:r>
      <w:r w:rsidRPr="00A572B0">
        <w:rPr>
          <w:i/>
          <w:iCs/>
        </w:rPr>
        <w:t>m z</w:t>
      </w:r>
      <w:r w:rsidRPr="00A572B0">
        <w:rPr>
          <w:rFonts w:cs="Aptos"/>
          <w:i/>
          <w:iCs/>
        </w:rPr>
        <w:t>á</w:t>
      </w:r>
      <w:r w:rsidRPr="00A572B0">
        <w:rPr>
          <w:i/>
          <w:iCs/>
        </w:rPr>
        <w:t>sahom. Nevyhnutn</w:t>
      </w:r>
      <w:r w:rsidRPr="00A572B0">
        <w:rPr>
          <w:rFonts w:cs="Aptos"/>
          <w:i/>
          <w:iCs/>
        </w:rPr>
        <w:t>ý</w:t>
      </w:r>
      <w:r w:rsidRPr="00A572B0">
        <w:rPr>
          <w:i/>
          <w:iCs/>
        </w:rPr>
        <w:t>m predpokladom poskytnutia takejto predbe</w:t>
      </w:r>
      <w:r w:rsidRPr="00A572B0">
        <w:rPr>
          <w:rFonts w:cs="Aptos"/>
          <w:i/>
          <w:iCs/>
        </w:rPr>
        <w:t>ž</w:t>
      </w:r>
      <w:r w:rsidRPr="00A572B0">
        <w:rPr>
          <w:i/>
          <w:iCs/>
        </w:rPr>
        <w:t>nej ochrany preto mus</w:t>
      </w:r>
      <w:r w:rsidRPr="00A572B0">
        <w:rPr>
          <w:rFonts w:cs="Aptos"/>
          <w:i/>
          <w:iCs/>
        </w:rPr>
        <w:t>í</w:t>
      </w:r>
      <w:r w:rsidRPr="00A572B0">
        <w:rPr>
          <w:i/>
          <w:iCs/>
        </w:rPr>
        <w:t xml:space="preserve"> by</w:t>
      </w:r>
      <w:r w:rsidRPr="00A572B0">
        <w:rPr>
          <w:rFonts w:cs="Aptos"/>
          <w:i/>
          <w:iCs/>
        </w:rPr>
        <w:t>ť</w:t>
      </w:r>
      <w:r w:rsidRPr="00A572B0">
        <w:rPr>
          <w:i/>
          <w:iCs/>
        </w:rPr>
        <w:t xml:space="preserve"> zrejmý zásah do pokojného faktického stavu. </w:t>
      </w:r>
      <w:r w:rsidRPr="00A572B0">
        <w:rPr>
          <w:b/>
          <w:bCs/>
          <w:i/>
          <w:iCs/>
        </w:rPr>
        <w:t>Úlohou obce pri posudzovaní opodstatnenosti takéhoto návrhu je iba zistenie, či sa v konkrétnom prípade fakticky vytvoril a existoval pokojný stav a či bol zrejme narušený (rieši iba skutkové otázky).</w:t>
      </w:r>
      <w:r w:rsidRPr="00A572B0">
        <w:rPr>
          <w:i/>
          <w:iCs/>
        </w:rPr>
        <w:t xml:space="preserve"> Ide teda o právnu ochranu pred zrejmým zásahom do posledného pokojného stavu. Navyše musí ísť o situáciu, že sa do doterajšieho pokojného stavu zasiahlo bez právneho dôvodu. </w:t>
      </w:r>
      <w:r w:rsidRPr="00D7140F">
        <w:rPr>
          <w:b/>
          <w:bCs/>
          <w:i/>
          <w:iCs/>
        </w:rPr>
        <w:t>Vydaným rozhodnutím sa má dosiahnuť obnovenie stavu, ktorý existoval pred zásahom. Vo výroku rozhodnutia sa musí buď zakázať presne opísaný zásah alebo sa uloží obnovenie predošlého stavu, ktoré treba rovnako presne opísať, aby rozhodnutie mohlo byť prípadne vykonateľné.“</w:t>
      </w:r>
    </w:p>
    <w:p w14:paraId="549A1375" w14:textId="77777777" w:rsidR="00D7140F" w:rsidRDefault="00D7140F" w:rsidP="00A572B0">
      <w:pPr>
        <w:spacing w:after="0"/>
        <w:jc w:val="both"/>
        <w:rPr>
          <w:b/>
          <w:bCs/>
          <w:i/>
          <w:iCs/>
        </w:rPr>
      </w:pPr>
    </w:p>
    <w:p w14:paraId="503F9732" w14:textId="77777777" w:rsidR="00D7140F" w:rsidRPr="00A572B0" w:rsidRDefault="00D7140F" w:rsidP="00A572B0">
      <w:pPr>
        <w:spacing w:after="0"/>
        <w:jc w:val="both"/>
        <w:rPr>
          <w:i/>
          <w:iCs/>
        </w:rPr>
      </w:pPr>
    </w:p>
    <w:p w14:paraId="12389091" w14:textId="77777777" w:rsidR="009F6067" w:rsidRDefault="009F6067" w:rsidP="004306F1">
      <w:pPr>
        <w:spacing w:after="0"/>
        <w:jc w:val="center"/>
        <w:rPr>
          <w:b/>
          <w:bCs/>
          <w:sz w:val="26"/>
          <w:szCs w:val="26"/>
        </w:rPr>
      </w:pPr>
    </w:p>
    <w:p w14:paraId="12F81779" w14:textId="77777777" w:rsidR="009F6067" w:rsidRDefault="009F6067" w:rsidP="004306F1">
      <w:pPr>
        <w:spacing w:after="0"/>
        <w:jc w:val="center"/>
        <w:rPr>
          <w:b/>
          <w:bCs/>
          <w:sz w:val="26"/>
          <w:szCs w:val="26"/>
        </w:rPr>
      </w:pPr>
    </w:p>
    <w:p w14:paraId="25586B43" w14:textId="002BE8AB" w:rsidR="009F6067" w:rsidRDefault="009F6067" w:rsidP="004306F1">
      <w:pPr>
        <w:spacing w:after="0"/>
        <w:jc w:val="center"/>
        <w:rPr>
          <w:b/>
          <w:bCs/>
          <w:sz w:val="26"/>
          <w:szCs w:val="26"/>
        </w:rPr>
      </w:pPr>
      <w:r>
        <w:rPr>
          <w:b/>
          <w:bCs/>
          <w:sz w:val="26"/>
          <w:szCs w:val="26"/>
        </w:rPr>
        <w:lastRenderedPageBreak/>
        <w:t>Piata časť:</w:t>
      </w:r>
    </w:p>
    <w:p w14:paraId="4E9E7D2F" w14:textId="441B84F3" w:rsidR="009F6067" w:rsidRDefault="009F6067" w:rsidP="004306F1">
      <w:pPr>
        <w:spacing w:after="0"/>
        <w:jc w:val="center"/>
        <w:rPr>
          <w:b/>
          <w:bCs/>
          <w:sz w:val="26"/>
          <w:szCs w:val="26"/>
        </w:rPr>
      </w:pPr>
      <w:r>
        <w:rPr>
          <w:b/>
          <w:bCs/>
          <w:sz w:val="26"/>
          <w:szCs w:val="26"/>
        </w:rPr>
        <w:t>Vzory dokumentov</w:t>
      </w:r>
    </w:p>
    <w:p w14:paraId="447CC658" w14:textId="77777777" w:rsidR="009F6067" w:rsidRDefault="009F6067" w:rsidP="004306F1">
      <w:pPr>
        <w:spacing w:after="0"/>
        <w:jc w:val="center"/>
        <w:rPr>
          <w:b/>
          <w:bCs/>
          <w:sz w:val="26"/>
          <w:szCs w:val="26"/>
        </w:rPr>
      </w:pPr>
    </w:p>
    <w:p w14:paraId="6D81845D" w14:textId="0D58D873" w:rsidR="009F6067" w:rsidRPr="00C0251A" w:rsidRDefault="00730839" w:rsidP="00730839">
      <w:pPr>
        <w:spacing w:after="0"/>
      </w:pPr>
      <w:r w:rsidRPr="00C0251A">
        <w:t xml:space="preserve">Vzory dokumentov </w:t>
      </w:r>
      <w:r w:rsidR="00C0251A" w:rsidRPr="00C0251A">
        <w:t>nájdete v prílohách tejto právnej analýzy:</w:t>
      </w:r>
    </w:p>
    <w:p w14:paraId="1EF50DF2" w14:textId="77777777" w:rsidR="00C0251A" w:rsidRPr="00C0251A" w:rsidRDefault="00C0251A" w:rsidP="00730839">
      <w:pPr>
        <w:spacing w:after="0"/>
      </w:pPr>
    </w:p>
    <w:p w14:paraId="2E61690D" w14:textId="11A31109" w:rsidR="00C0251A" w:rsidRPr="00C0251A" w:rsidRDefault="00C0251A" w:rsidP="00730839">
      <w:pPr>
        <w:spacing w:after="0"/>
      </w:pPr>
      <w:r w:rsidRPr="00C0251A">
        <w:t>Vzor č. 1</w:t>
      </w:r>
      <w:r w:rsidR="001A3F70">
        <w:t xml:space="preserve">: </w:t>
      </w:r>
      <w:r w:rsidR="001A3F70" w:rsidRPr="001A3F70">
        <w:rPr>
          <w:i/>
          <w:iCs/>
        </w:rPr>
        <w:t>N</w:t>
      </w:r>
      <w:r w:rsidR="001A3F70" w:rsidRPr="001A3F70">
        <w:rPr>
          <w:i/>
          <w:iCs/>
        </w:rPr>
        <w:t>ávrh na vydanie predbežného opatrenia</w:t>
      </w:r>
    </w:p>
    <w:p w14:paraId="41E20193" w14:textId="4F436510" w:rsidR="00C0251A" w:rsidRPr="00C0251A" w:rsidRDefault="00C0251A" w:rsidP="00730839">
      <w:pPr>
        <w:spacing w:after="0"/>
      </w:pPr>
      <w:r w:rsidRPr="00C0251A">
        <w:t>Vzor č. 2</w:t>
      </w:r>
      <w:r w:rsidR="00D30CCC">
        <w:t xml:space="preserve">: </w:t>
      </w:r>
      <w:r w:rsidR="00D30CCC" w:rsidRPr="00D30CCC">
        <w:rPr>
          <w:i/>
          <w:iCs/>
        </w:rPr>
        <w:t>Predvolanie na pojednávanie</w:t>
      </w:r>
      <w:r w:rsidR="007D7952">
        <w:rPr>
          <w:i/>
          <w:iCs/>
        </w:rPr>
        <w:t xml:space="preserve"> podľa</w:t>
      </w:r>
      <w:r w:rsidR="007D7952" w:rsidRPr="007D7952">
        <w:rPr>
          <w:rFonts w:cs="Arial"/>
          <w:bCs/>
          <w:i/>
          <w:iCs/>
        </w:rPr>
        <w:t xml:space="preserve"> </w:t>
      </w:r>
      <w:proofErr w:type="spellStart"/>
      <w:r w:rsidR="007D7952" w:rsidRPr="007D7952">
        <w:rPr>
          <w:rFonts w:cs="Arial"/>
          <w:bCs/>
          <w:i/>
          <w:iCs/>
        </w:rPr>
        <w:t>ust</w:t>
      </w:r>
      <w:proofErr w:type="spellEnd"/>
      <w:r w:rsidR="007D7952" w:rsidRPr="007D7952">
        <w:rPr>
          <w:rFonts w:cs="Arial"/>
          <w:bCs/>
          <w:i/>
          <w:iCs/>
        </w:rPr>
        <w:t>. § 5 Občianskeho zákonníka</w:t>
      </w:r>
    </w:p>
    <w:p w14:paraId="0E1FA577" w14:textId="5FF6F7C4" w:rsidR="00C0251A" w:rsidRPr="00C0251A" w:rsidRDefault="00C0251A" w:rsidP="00730839">
      <w:pPr>
        <w:spacing w:after="0"/>
      </w:pPr>
      <w:r w:rsidRPr="00C0251A">
        <w:t>Vzor č. 3</w:t>
      </w:r>
      <w:r w:rsidR="00D30CCC">
        <w:t xml:space="preserve">: </w:t>
      </w:r>
      <w:r w:rsidR="007D7952" w:rsidRPr="007D7952">
        <w:rPr>
          <w:rFonts w:cs="Arial"/>
          <w:bCs/>
          <w:i/>
          <w:iCs/>
        </w:rPr>
        <w:t xml:space="preserve">Rozvrh pojednávaní v zmysle </w:t>
      </w:r>
      <w:bookmarkStart w:id="11" w:name="OLE_LINK2"/>
      <w:proofErr w:type="spellStart"/>
      <w:r w:rsidR="007D7952" w:rsidRPr="007D7952">
        <w:rPr>
          <w:rFonts w:cs="Arial"/>
          <w:bCs/>
          <w:i/>
          <w:iCs/>
        </w:rPr>
        <w:t>ust</w:t>
      </w:r>
      <w:proofErr w:type="spellEnd"/>
      <w:r w:rsidR="007D7952" w:rsidRPr="007D7952">
        <w:rPr>
          <w:rFonts w:cs="Arial"/>
          <w:bCs/>
          <w:i/>
          <w:iCs/>
        </w:rPr>
        <w:t>. § 5 Občianskeho zákonníka</w:t>
      </w:r>
      <w:bookmarkEnd w:id="11"/>
    </w:p>
    <w:p w14:paraId="13CC00DE" w14:textId="25B9993E" w:rsidR="00C0251A" w:rsidRPr="00C0251A" w:rsidRDefault="00C0251A" w:rsidP="00730839">
      <w:pPr>
        <w:spacing w:after="0"/>
      </w:pPr>
      <w:r w:rsidRPr="00C0251A">
        <w:t>Vzor č. 4</w:t>
      </w:r>
      <w:r w:rsidR="007D7952">
        <w:t xml:space="preserve">: </w:t>
      </w:r>
      <w:r w:rsidR="00A90D68" w:rsidRPr="00A90D68">
        <w:rPr>
          <w:i/>
          <w:iCs/>
        </w:rPr>
        <w:t>Zápisnica z ústneho pojednávania</w:t>
      </w:r>
    </w:p>
    <w:p w14:paraId="1137B2EB" w14:textId="77777777" w:rsidR="009F6067" w:rsidRDefault="009F6067" w:rsidP="004306F1">
      <w:pPr>
        <w:spacing w:after="0"/>
        <w:jc w:val="center"/>
        <w:rPr>
          <w:b/>
          <w:bCs/>
          <w:sz w:val="26"/>
          <w:szCs w:val="26"/>
        </w:rPr>
      </w:pPr>
    </w:p>
    <w:p w14:paraId="1EF5A8AC" w14:textId="77777777" w:rsidR="009F6067" w:rsidRDefault="009F6067" w:rsidP="004306F1">
      <w:pPr>
        <w:spacing w:after="0"/>
        <w:jc w:val="center"/>
        <w:rPr>
          <w:b/>
          <w:bCs/>
          <w:sz w:val="26"/>
          <w:szCs w:val="26"/>
        </w:rPr>
      </w:pPr>
    </w:p>
    <w:p w14:paraId="74643F6A" w14:textId="01D1ED19" w:rsidR="005008A1" w:rsidRDefault="004306F1" w:rsidP="004306F1">
      <w:pPr>
        <w:spacing w:after="0"/>
        <w:jc w:val="center"/>
        <w:rPr>
          <w:b/>
          <w:bCs/>
          <w:sz w:val="26"/>
          <w:szCs w:val="26"/>
        </w:rPr>
      </w:pPr>
      <w:r>
        <w:rPr>
          <w:b/>
          <w:bCs/>
          <w:sz w:val="26"/>
          <w:szCs w:val="26"/>
        </w:rPr>
        <w:t>Šiesta časť:</w:t>
      </w:r>
    </w:p>
    <w:p w14:paraId="7DF58DEA" w14:textId="0585BADD" w:rsidR="004306F1" w:rsidRDefault="004306F1" w:rsidP="004306F1">
      <w:pPr>
        <w:jc w:val="center"/>
        <w:rPr>
          <w:b/>
          <w:bCs/>
          <w:sz w:val="26"/>
          <w:szCs w:val="26"/>
        </w:rPr>
      </w:pPr>
      <w:r>
        <w:rPr>
          <w:b/>
          <w:bCs/>
          <w:sz w:val="26"/>
          <w:szCs w:val="26"/>
        </w:rPr>
        <w:t>Použitá literatúra</w:t>
      </w:r>
    </w:p>
    <w:p w14:paraId="447EFA4B" w14:textId="77777777" w:rsidR="009F6067" w:rsidRDefault="009F6067" w:rsidP="004306F1">
      <w:pPr>
        <w:rPr>
          <w:sz w:val="26"/>
          <w:szCs w:val="26"/>
        </w:rPr>
      </w:pPr>
    </w:p>
    <w:p w14:paraId="21234EA1" w14:textId="6D574639" w:rsidR="005008A1" w:rsidRPr="002D0451" w:rsidRDefault="00F14C65" w:rsidP="00852E7C">
      <w:pPr>
        <w:jc w:val="both"/>
      </w:pPr>
      <w:proofErr w:type="spellStart"/>
      <w:r w:rsidRPr="002D0451">
        <w:t>Števček</w:t>
      </w:r>
      <w:proofErr w:type="spellEnd"/>
      <w:r w:rsidRPr="002D0451">
        <w:t xml:space="preserve">, M., </w:t>
      </w:r>
      <w:proofErr w:type="spellStart"/>
      <w:r w:rsidRPr="002D0451">
        <w:t>Dulak</w:t>
      </w:r>
      <w:proofErr w:type="spellEnd"/>
      <w:r w:rsidRPr="002D0451">
        <w:t xml:space="preserve">, A., </w:t>
      </w:r>
      <w:proofErr w:type="spellStart"/>
      <w:r w:rsidRPr="002D0451">
        <w:t>Bajánková</w:t>
      </w:r>
      <w:proofErr w:type="spellEnd"/>
      <w:r w:rsidRPr="002D0451">
        <w:t xml:space="preserve">, J., </w:t>
      </w:r>
      <w:proofErr w:type="spellStart"/>
      <w:r w:rsidRPr="002D0451">
        <w:t>Fečík</w:t>
      </w:r>
      <w:proofErr w:type="spellEnd"/>
      <w:r w:rsidRPr="002D0451">
        <w:t xml:space="preserve">, M., </w:t>
      </w:r>
      <w:proofErr w:type="spellStart"/>
      <w:r w:rsidRPr="002D0451">
        <w:t>Sedlačko</w:t>
      </w:r>
      <w:proofErr w:type="spellEnd"/>
      <w:r w:rsidRPr="002D0451">
        <w:t>, F., Tomašovič, M. a kol.</w:t>
      </w:r>
      <w:r w:rsidRPr="002D0451">
        <w:rPr>
          <w:i/>
          <w:iCs/>
        </w:rPr>
        <w:t xml:space="preserve"> Občiansky zákonník I. § 1 </w:t>
      </w:r>
      <w:r w:rsidRPr="002D0451">
        <w:rPr>
          <w:rFonts w:ascii="Arial" w:hAnsi="Arial" w:cs="Arial"/>
          <w:i/>
          <w:iCs/>
        </w:rPr>
        <w:t>‒</w:t>
      </w:r>
      <w:r w:rsidRPr="002D0451">
        <w:rPr>
          <w:i/>
          <w:iCs/>
        </w:rPr>
        <w:t xml:space="preserve"> 450. Koment</w:t>
      </w:r>
      <w:r w:rsidRPr="002D0451">
        <w:rPr>
          <w:rFonts w:cs="Aptos"/>
          <w:i/>
          <w:iCs/>
        </w:rPr>
        <w:t>á</w:t>
      </w:r>
      <w:r w:rsidRPr="002D0451">
        <w:rPr>
          <w:i/>
          <w:iCs/>
        </w:rPr>
        <w:t xml:space="preserve">r. </w:t>
      </w:r>
      <w:r w:rsidRPr="002D0451">
        <w:t xml:space="preserve">2. vydanie. Praha: C. H. </w:t>
      </w:r>
      <w:proofErr w:type="spellStart"/>
      <w:r w:rsidRPr="002D0451">
        <w:t>Beck</w:t>
      </w:r>
      <w:proofErr w:type="spellEnd"/>
      <w:r w:rsidRPr="002D0451">
        <w:t>, 2019,</w:t>
      </w:r>
      <w:r w:rsidR="002D0451" w:rsidRPr="002D0451">
        <w:t xml:space="preserve"> </w:t>
      </w:r>
      <w:r w:rsidR="002D0451" w:rsidRPr="002D0451">
        <w:t>1754 s.</w:t>
      </w:r>
    </w:p>
    <w:p w14:paraId="73A36794" w14:textId="52C0C28D" w:rsidR="00C62B37" w:rsidRPr="002D0451" w:rsidRDefault="00C62B37" w:rsidP="00852E7C">
      <w:pPr>
        <w:jc w:val="both"/>
      </w:pPr>
      <w:proofErr w:type="spellStart"/>
      <w:r w:rsidRPr="002D0451">
        <w:t>Soldán</w:t>
      </w:r>
      <w:proofErr w:type="spellEnd"/>
      <w:r w:rsidRPr="002D0451">
        <w:t>, A.</w:t>
      </w:r>
      <w:r w:rsidRPr="002D0451">
        <w:rPr>
          <w:i/>
          <w:iCs/>
        </w:rPr>
        <w:t> Ochrana pokojného stavu v Občianskom zákonníku.</w:t>
      </w:r>
      <w:r w:rsidRPr="002D0451">
        <w:t xml:space="preserve"> Praha: C. H. </w:t>
      </w:r>
      <w:proofErr w:type="spellStart"/>
      <w:r w:rsidRPr="002D0451">
        <w:t>Beck</w:t>
      </w:r>
      <w:proofErr w:type="spellEnd"/>
      <w:r w:rsidRPr="002D0451">
        <w:t>, 2012, 88 s.</w:t>
      </w:r>
    </w:p>
    <w:p w14:paraId="7A8BA683" w14:textId="77777777" w:rsidR="005008A1" w:rsidRPr="002D0451" w:rsidRDefault="005008A1" w:rsidP="00852E7C">
      <w:pPr>
        <w:jc w:val="both"/>
      </w:pPr>
    </w:p>
    <w:p w14:paraId="0779BC99" w14:textId="77777777" w:rsidR="005008A1" w:rsidRDefault="005008A1" w:rsidP="00852E7C">
      <w:pPr>
        <w:jc w:val="both"/>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B205E" w14:paraId="2F743C08" w14:textId="77777777" w:rsidTr="006154F2">
        <w:tc>
          <w:tcPr>
            <w:tcW w:w="3020" w:type="dxa"/>
          </w:tcPr>
          <w:p w14:paraId="1B7E241F" w14:textId="69CC4261" w:rsidR="008B205E" w:rsidRPr="008B205E" w:rsidRDefault="008B205E" w:rsidP="006154F2">
            <w:pPr>
              <w:tabs>
                <w:tab w:val="left" w:pos="426"/>
              </w:tabs>
              <w:spacing w:line="276" w:lineRule="auto"/>
              <w:jc w:val="both"/>
              <w:rPr>
                <w:b/>
                <w:bCs/>
              </w:rPr>
            </w:pPr>
            <w:bookmarkStart w:id="12" w:name="OLE_LINK3"/>
          </w:p>
        </w:tc>
        <w:tc>
          <w:tcPr>
            <w:tcW w:w="3021" w:type="dxa"/>
          </w:tcPr>
          <w:p w14:paraId="513C75E1" w14:textId="77777777" w:rsidR="008B205E" w:rsidRPr="008B205E" w:rsidRDefault="008B205E" w:rsidP="006154F2">
            <w:pPr>
              <w:tabs>
                <w:tab w:val="left" w:pos="426"/>
              </w:tabs>
              <w:spacing w:line="276" w:lineRule="auto"/>
              <w:jc w:val="both"/>
              <w:rPr>
                <w:b/>
                <w:bCs/>
              </w:rPr>
            </w:pPr>
          </w:p>
        </w:tc>
        <w:tc>
          <w:tcPr>
            <w:tcW w:w="3021" w:type="dxa"/>
          </w:tcPr>
          <w:p w14:paraId="1A1EECEF" w14:textId="37BB7443" w:rsidR="008B205E" w:rsidRPr="008B205E" w:rsidRDefault="008B205E" w:rsidP="006154F2">
            <w:pPr>
              <w:tabs>
                <w:tab w:val="left" w:pos="426"/>
              </w:tabs>
              <w:spacing w:line="276" w:lineRule="auto"/>
              <w:jc w:val="both"/>
              <w:rPr>
                <w:b/>
                <w:bCs/>
              </w:rPr>
            </w:pPr>
          </w:p>
        </w:tc>
      </w:tr>
      <w:bookmarkEnd w:id="12"/>
    </w:tbl>
    <w:p w14:paraId="41CAC897" w14:textId="77777777" w:rsidR="008B205E" w:rsidRPr="00852E7C" w:rsidRDefault="008B205E" w:rsidP="00852E7C">
      <w:pPr>
        <w:jc w:val="both"/>
      </w:pPr>
    </w:p>
    <w:sectPr w:rsidR="008B205E" w:rsidRPr="00852E7C" w:rsidSect="0009181E">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C4E3" w14:textId="77777777" w:rsidR="006852F9" w:rsidRDefault="006852F9" w:rsidP="00DD3077">
      <w:pPr>
        <w:spacing w:after="0" w:line="240" w:lineRule="auto"/>
      </w:pPr>
      <w:r>
        <w:separator/>
      </w:r>
    </w:p>
  </w:endnote>
  <w:endnote w:type="continuationSeparator" w:id="0">
    <w:p w14:paraId="132D58DF" w14:textId="77777777" w:rsidR="006852F9" w:rsidRDefault="006852F9" w:rsidP="00DD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29931"/>
      <w:docPartObj>
        <w:docPartGallery w:val="Page Numbers (Bottom of Page)"/>
        <w:docPartUnique/>
      </w:docPartObj>
    </w:sdtPr>
    <w:sdtContent>
      <w:p w14:paraId="06462974" w14:textId="3EF83523" w:rsidR="0009181E" w:rsidRDefault="0009181E">
        <w:pPr>
          <w:pStyle w:val="Pta"/>
          <w:jc w:val="right"/>
        </w:pPr>
        <w:r>
          <w:fldChar w:fldCharType="begin"/>
        </w:r>
        <w:r>
          <w:instrText>PAGE   \* MERGEFORMAT</w:instrText>
        </w:r>
        <w:r>
          <w:fldChar w:fldCharType="separate"/>
        </w:r>
        <w:r>
          <w:t>2</w:t>
        </w:r>
        <w:r>
          <w:fldChar w:fldCharType="end"/>
        </w:r>
      </w:p>
    </w:sdtContent>
  </w:sdt>
  <w:p w14:paraId="285374C9" w14:textId="77777777" w:rsidR="0071689D" w:rsidRDefault="0071689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855B" w14:textId="77777777" w:rsidR="006852F9" w:rsidRDefault="006852F9" w:rsidP="00DD3077">
      <w:pPr>
        <w:spacing w:after="0" w:line="240" w:lineRule="auto"/>
      </w:pPr>
      <w:r>
        <w:separator/>
      </w:r>
    </w:p>
  </w:footnote>
  <w:footnote w:type="continuationSeparator" w:id="0">
    <w:p w14:paraId="4256B6E7" w14:textId="77777777" w:rsidR="006852F9" w:rsidRDefault="006852F9" w:rsidP="00DD3077">
      <w:pPr>
        <w:spacing w:after="0" w:line="240" w:lineRule="auto"/>
      </w:pPr>
      <w:r>
        <w:continuationSeparator/>
      </w:r>
    </w:p>
  </w:footnote>
  <w:footnote w:id="1">
    <w:p w14:paraId="39E9B9BF" w14:textId="01515B44" w:rsidR="00DD3077" w:rsidRPr="00DD3077" w:rsidRDefault="00DD3077">
      <w:pPr>
        <w:pStyle w:val="Textpoznmkypodiarou"/>
        <w:rPr>
          <w:rFonts w:ascii="Calibri" w:hAnsi="Calibri" w:cs="Calibri"/>
        </w:rPr>
      </w:pPr>
      <w:r>
        <w:rPr>
          <w:rStyle w:val="Odkaznapoznmkupodiarou"/>
        </w:rPr>
        <w:footnoteRef/>
      </w:r>
      <w:r>
        <w:t xml:space="preserve"> </w:t>
      </w:r>
      <w:r w:rsidRPr="00DD3077">
        <w:rPr>
          <w:rFonts w:ascii="Calibri" w:hAnsi="Calibri" w:cs="Calibri"/>
        </w:rPr>
        <w:t xml:space="preserve">Český právny teoretik prof. Viktor </w:t>
      </w:r>
      <w:proofErr w:type="spellStart"/>
      <w:r w:rsidRPr="00DD3077">
        <w:rPr>
          <w:rFonts w:ascii="Calibri" w:hAnsi="Calibri" w:cs="Calibri"/>
        </w:rPr>
        <w:t>Knapp</w:t>
      </w:r>
      <w:proofErr w:type="spellEnd"/>
      <w:r w:rsidRPr="00DD3077">
        <w:rPr>
          <w:rFonts w:ascii="Calibri" w:hAnsi="Calibri" w:cs="Calibri"/>
        </w:rPr>
        <w:t xml:space="preserve"> sa pokúsil definovať tento stav ako </w:t>
      </w:r>
      <w:r w:rsidRPr="00DD3077">
        <w:rPr>
          <w:rFonts w:ascii="Calibri" w:hAnsi="Calibri" w:cs="Calibri"/>
          <w:i/>
          <w:iCs/>
        </w:rPr>
        <w:t>„stav, ktorý nikto nevníma na svoju ujmu“</w:t>
      </w:r>
      <w:r w:rsidRPr="00DD3077">
        <w:rPr>
          <w:rFonts w:ascii="Calibri" w:hAnsi="Calibri" w:cs="Calibri"/>
        </w:rPr>
        <w:t xml:space="preserve">. Súčasne môže existovať aj nepokojný stav, ten </w:t>
      </w:r>
      <w:proofErr w:type="spellStart"/>
      <w:r w:rsidRPr="00DD3077">
        <w:rPr>
          <w:rFonts w:ascii="Calibri" w:hAnsi="Calibri" w:cs="Calibri"/>
        </w:rPr>
        <w:t>Knapp</w:t>
      </w:r>
      <w:proofErr w:type="spellEnd"/>
      <w:r w:rsidRPr="00DD3077">
        <w:rPr>
          <w:rFonts w:ascii="Calibri" w:hAnsi="Calibri" w:cs="Calibri"/>
        </w:rPr>
        <w:t xml:space="preserve"> charakterizuje ako stav, proti ktorému je prípustná svojpomoc.</w:t>
      </w:r>
    </w:p>
  </w:footnote>
  <w:footnote w:id="2">
    <w:p w14:paraId="07ED9404" w14:textId="586424E8" w:rsidR="00DC59E1" w:rsidRPr="00DC59E1" w:rsidRDefault="00DC59E1">
      <w:pPr>
        <w:pStyle w:val="Textpoznmkypodiarou"/>
        <w:rPr>
          <w:rFonts w:ascii="Calibri" w:hAnsi="Calibri" w:cs="Calibri"/>
        </w:rPr>
      </w:pPr>
      <w:r>
        <w:rPr>
          <w:rStyle w:val="Odkaznapoznmkupodiarou"/>
        </w:rPr>
        <w:footnoteRef/>
      </w:r>
      <w:r>
        <w:t xml:space="preserve"> </w:t>
      </w:r>
      <w:r w:rsidRPr="00DC59E1">
        <w:rPr>
          <w:rFonts w:ascii="Calibri" w:hAnsi="Calibri" w:cs="Calibri"/>
        </w:rPr>
        <w:t xml:space="preserve">Ťažko by sa navrhovateľ potom mohol domáhať ochrany na obci proti zásahu, s ktorým súhlasil – prax však potvrdzuje, že sa množia prípady, kedy sa sporné strany presne nerozumeli </w:t>
      </w:r>
      <w:r w:rsidRPr="001447A9">
        <w:rPr>
          <w:rFonts w:ascii="Calibri" w:hAnsi="Calibri" w:cs="Calibri"/>
          <w:b/>
          <w:bCs/>
        </w:rPr>
        <w:t xml:space="preserve">a každý si súhlas druhého vykladal podľa seba, čím vznikol zrejmý zásah do pokojného </w:t>
      </w:r>
      <w:r w:rsidRPr="00EE4F4B">
        <w:rPr>
          <w:rFonts w:ascii="Calibri" w:hAnsi="Calibri" w:cs="Calibri"/>
          <w:b/>
          <w:bCs/>
        </w:rPr>
        <w:t>stavu.</w:t>
      </w:r>
    </w:p>
  </w:footnote>
  <w:footnote w:id="3">
    <w:p w14:paraId="7B2BE36D" w14:textId="70A7372C" w:rsidR="002B5E15" w:rsidRPr="002B5E15" w:rsidRDefault="002B5E15">
      <w:pPr>
        <w:pStyle w:val="Textpoznmkypodiarou"/>
        <w:rPr>
          <w:rFonts w:ascii="Calibri" w:hAnsi="Calibri" w:cs="Calibri"/>
        </w:rPr>
      </w:pPr>
      <w:r>
        <w:rPr>
          <w:rStyle w:val="Odkaznapoznmkupodiarou"/>
        </w:rPr>
        <w:footnoteRef/>
      </w:r>
      <w:r>
        <w:t xml:space="preserve"> </w:t>
      </w:r>
      <w:r w:rsidRPr="002B5E15">
        <w:rPr>
          <w:rFonts w:ascii="Calibri" w:hAnsi="Calibri" w:cs="Calibri"/>
        </w:rPr>
        <w:t>Podľa aplikačnej praxe českých súdov sa nový pokojný stav vytvára po troch mesiacoch od zmeny, proti ktorej nikto nepodá podnet. Je to obzvlášť dôležité, pretože obec v konaní podľa § 5 OZ chráni posledný pokojný stav.</w:t>
      </w:r>
    </w:p>
  </w:footnote>
  <w:footnote w:id="4">
    <w:p w14:paraId="4999897B" w14:textId="63AAE84F" w:rsidR="009B4D28" w:rsidRPr="001D4CE7" w:rsidRDefault="009B4D28">
      <w:pPr>
        <w:pStyle w:val="Textpoznmkypodiarou"/>
        <w:rPr>
          <w:rFonts w:ascii="Calibri" w:hAnsi="Calibri" w:cs="Calibri"/>
        </w:rPr>
      </w:pPr>
      <w:r>
        <w:rPr>
          <w:rStyle w:val="Odkaznapoznmkupodiarou"/>
        </w:rPr>
        <w:footnoteRef/>
      </w:r>
      <w:r>
        <w:t xml:space="preserve"> </w:t>
      </w:r>
      <w:r w:rsidR="0025402B" w:rsidRPr="001D4CE7">
        <w:rPr>
          <w:rFonts w:ascii="Calibri" w:hAnsi="Calibri" w:cs="Calibri"/>
        </w:rPr>
        <w:t xml:space="preserve">V novom Občianskom zákonníku, ktorý má nadobudnúť účinnosť od 01.07.2027 sa </w:t>
      </w:r>
      <w:r w:rsidR="00414718" w:rsidRPr="001D4CE7">
        <w:rPr>
          <w:rFonts w:ascii="Calibri" w:hAnsi="Calibri" w:cs="Calibri"/>
        </w:rPr>
        <w:t>uvádza, že oplotenie bude v podielovom spoluvlastníctve susedov</w:t>
      </w:r>
      <w:r w:rsidR="001D4CE7" w:rsidRPr="001D4CE7">
        <w:rPr>
          <w:rFonts w:ascii="Calibri" w:hAnsi="Calibri" w:cs="Calibri"/>
        </w:rPr>
        <w:t xml:space="preserve"> (pokiaľ bude oplotenie postavené priamo na hranici pozemkov).</w:t>
      </w:r>
    </w:p>
  </w:footnote>
  <w:footnote w:id="5">
    <w:p w14:paraId="2C77399D" w14:textId="75068764" w:rsidR="00B711EF" w:rsidRPr="00C74D28" w:rsidRDefault="00B711EF">
      <w:pPr>
        <w:pStyle w:val="Textpoznmkypodiarou"/>
        <w:rPr>
          <w:rFonts w:ascii="Calibri" w:hAnsi="Calibri" w:cs="Calibri"/>
        </w:rPr>
      </w:pPr>
      <w:r>
        <w:rPr>
          <w:rStyle w:val="Odkaznapoznmkupodiarou"/>
        </w:rPr>
        <w:footnoteRef/>
      </w:r>
      <w:r>
        <w:t xml:space="preserve"> </w:t>
      </w:r>
      <w:r w:rsidRPr="00C74D28">
        <w:rPr>
          <w:rFonts w:ascii="Calibri" w:hAnsi="Calibri" w:cs="Calibri"/>
        </w:rPr>
        <w:t xml:space="preserve">Niektorí autori uvádzajú, že v tomto konaní nie je možné postupovať podľa Správneho poriadku. Väčšina sa však prikláňa k názoru, že </w:t>
      </w:r>
      <w:r w:rsidR="00C74D28" w:rsidRPr="00C74D28">
        <w:rPr>
          <w:rFonts w:ascii="Calibri" w:hAnsi="Calibri" w:cs="Calibri"/>
        </w:rPr>
        <w:t>procesne sa postupuje v zmysle ustanovení Správneho poriadku.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54D6"/>
    <w:multiLevelType w:val="hybridMultilevel"/>
    <w:tmpl w:val="864EC9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B112DD"/>
    <w:multiLevelType w:val="hybridMultilevel"/>
    <w:tmpl w:val="45BA87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1F054F2"/>
    <w:multiLevelType w:val="multilevel"/>
    <w:tmpl w:val="2070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40258"/>
    <w:multiLevelType w:val="hybridMultilevel"/>
    <w:tmpl w:val="2E4A47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EE1543F"/>
    <w:multiLevelType w:val="hybridMultilevel"/>
    <w:tmpl w:val="1C983EE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85046B9"/>
    <w:multiLevelType w:val="hybridMultilevel"/>
    <w:tmpl w:val="243462D8"/>
    <w:lvl w:ilvl="0" w:tplc="8ED892CC">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F411470"/>
    <w:multiLevelType w:val="hybridMultilevel"/>
    <w:tmpl w:val="15A229B8"/>
    <w:lvl w:ilvl="0" w:tplc="D49CEF46">
      <w:start w:val="1"/>
      <w:numFmt w:val="lowerLetter"/>
      <w:lvlText w:val="%1)"/>
      <w:lvlJc w:val="left"/>
      <w:pPr>
        <w:ind w:left="720" w:hanging="360"/>
      </w:pPr>
      <w:rPr>
        <w:rFonts w:hint="default"/>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20F13BE"/>
    <w:multiLevelType w:val="hybridMultilevel"/>
    <w:tmpl w:val="85441324"/>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37B3B1B"/>
    <w:multiLevelType w:val="multilevel"/>
    <w:tmpl w:val="5756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E95764"/>
    <w:multiLevelType w:val="multilevel"/>
    <w:tmpl w:val="ABE6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FD3644"/>
    <w:multiLevelType w:val="multilevel"/>
    <w:tmpl w:val="09205C3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Aptos" w:eastAsiaTheme="minorHAnsi" w:hAnsi="Aptos" w:cstheme="minorBid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D20F71"/>
    <w:multiLevelType w:val="hybridMultilevel"/>
    <w:tmpl w:val="3D0457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6CE04EB"/>
    <w:multiLevelType w:val="hybridMultilevel"/>
    <w:tmpl w:val="B7A279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C3D15A7"/>
    <w:multiLevelType w:val="multilevel"/>
    <w:tmpl w:val="732E2B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i/>
        <w:i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2B10EE"/>
    <w:multiLevelType w:val="hybridMultilevel"/>
    <w:tmpl w:val="B5261C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6DB6AEA"/>
    <w:multiLevelType w:val="multilevel"/>
    <w:tmpl w:val="BA889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6C6859"/>
    <w:multiLevelType w:val="multilevel"/>
    <w:tmpl w:val="BEC62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A3850"/>
    <w:multiLevelType w:val="hybridMultilevel"/>
    <w:tmpl w:val="26DC30F0"/>
    <w:lvl w:ilvl="0" w:tplc="3E38736A">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6103F1B"/>
    <w:multiLevelType w:val="hybridMultilevel"/>
    <w:tmpl w:val="E5E4FDFC"/>
    <w:lvl w:ilvl="0" w:tplc="1310D124">
      <w:start w:val="1"/>
      <w:numFmt w:val="bullet"/>
      <w:lvlText w:val="-"/>
      <w:lvlJc w:val="left"/>
      <w:pPr>
        <w:ind w:left="720" w:hanging="360"/>
      </w:pPr>
      <w:rPr>
        <w:rFonts w:ascii="Aptos" w:eastAsiaTheme="minorHAnsi" w:hAnsi="Aptos"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A377E22"/>
    <w:multiLevelType w:val="multilevel"/>
    <w:tmpl w:val="5A9EC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CD0D50"/>
    <w:multiLevelType w:val="hybridMultilevel"/>
    <w:tmpl w:val="F6BE9A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77287418">
    <w:abstractNumId w:val="10"/>
  </w:num>
  <w:num w:numId="2" w16cid:durableId="940451070">
    <w:abstractNumId w:val="8"/>
  </w:num>
  <w:num w:numId="3" w16cid:durableId="1828403629">
    <w:abstractNumId w:val="13"/>
  </w:num>
  <w:num w:numId="4" w16cid:durableId="1559629491">
    <w:abstractNumId w:val="15"/>
  </w:num>
  <w:num w:numId="5" w16cid:durableId="1077049530">
    <w:abstractNumId w:val="2"/>
  </w:num>
  <w:num w:numId="6" w16cid:durableId="425540121">
    <w:abstractNumId w:val="9"/>
  </w:num>
  <w:num w:numId="7" w16cid:durableId="1444691483">
    <w:abstractNumId w:val="12"/>
  </w:num>
  <w:num w:numId="8" w16cid:durableId="37318313">
    <w:abstractNumId w:val="1"/>
  </w:num>
  <w:num w:numId="9" w16cid:durableId="865022774">
    <w:abstractNumId w:val="14"/>
  </w:num>
  <w:num w:numId="10" w16cid:durableId="1026444569">
    <w:abstractNumId w:val="20"/>
  </w:num>
  <w:num w:numId="11" w16cid:durableId="143470968">
    <w:abstractNumId w:val="4"/>
  </w:num>
  <w:num w:numId="12" w16cid:durableId="353069373">
    <w:abstractNumId w:val="3"/>
  </w:num>
  <w:num w:numId="13" w16cid:durableId="125894895">
    <w:abstractNumId w:val="18"/>
  </w:num>
  <w:num w:numId="14" w16cid:durableId="1287348059">
    <w:abstractNumId w:val="6"/>
  </w:num>
  <w:num w:numId="15" w16cid:durableId="1993094909">
    <w:abstractNumId w:val="11"/>
  </w:num>
  <w:num w:numId="16" w16cid:durableId="1969118976">
    <w:abstractNumId w:val="16"/>
  </w:num>
  <w:num w:numId="17" w16cid:durableId="1811245293">
    <w:abstractNumId w:val="19"/>
  </w:num>
  <w:num w:numId="18" w16cid:durableId="1176192052">
    <w:abstractNumId w:val="0"/>
  </w:num>
  <w:num w:numId="19" w16cid:durableId="1642272969">
    <w:abstractNumId w:val="17"/>
  </w:num>
  <w:num w:numId="20" w16cid:durableId="1224104364">
    <w:abstractNumId w:val="5"/>
  </w:num>
  <w:num w:numId="21" w16cid:durableId="19049464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01"/>
    <w:rsid w:val="00003833"/>
    <w:rsid w:val="00011968"/>
    <w:rsid w:val="00014882"/>
    <w:rsid w:val="0003166A"/>
    <w:rsid w:val="000408FD"/>
    <w:rsid w:val="00040C39"/>
    <w:rsid w:val="000530AB"/>
    <w:rsid w:val="00065114"/>
    <w:rsid w:val="0007333D"/>
    <w:rsid w:val="000824B4"/>
    <w:rsid w:val="0009181E"/>
    <w:rsid w:val="000928BB"/>
    <w:rsid w:val="000954ED"/>
    <w:rsid w:val="000968B4"/>
    <w:rsid w:val="000C6B15"/>
    <w:rsid w:val="000D2E37"/>
    <w:rsid w:val="000D34D1"/>
    <w:rsid w:val="00104747"/>
    <w:rsid w:val="001120EF"/>
    <w:rsid w:val="001447A9"/>
    <w:rsid w:val="00176B88"/>
    <w:rsid w:val="00176FA8"/>
    <w:rsid w:val="001779EC"/>
    <w:rsid w:val="00182811"/>
    <w:rsid w:val="00191578"/>
    <w:rsid w:val="001A3F70"/>
    <w:rsid w:val="001B5E13"/>
    <w:rsid w:val="001C0B58"/>
    <w:rsid w:val="001C52D8"/>
    <w:rsid w:val="001D4CE7"/>
    <w:rsid w:val="001D7018"/>
    <w:rsid w:val="001E2284"/>
    <w:rsid w:val="00200AE7"/>
    <w:rsid w:val="002023E4"/>
    <w:rsid w:val="00214F07"/>
    <w:rsid w:val="00220302"/>
    <w:rsid w:val="00220C46"/>
    <w:rsid w:val="00221B90"/>
    <w:rsid w:val="00225524"/>
    <w:rsid w:val="00227692"/>
    <w:rsid w:val="0025402B"/>
    <w:rsid w:val="00270B39"/>
    <w:rsid w:val="00272B02"/>
    <w:rsid w:val="00286447"/>
    <w:rsid w:val="0029091F"/>
    <w:rsid w:val="00291CF1"/>
    <w:rsid w:val="002B5E15"/>
    <w:rsid w:val="002B621D"/>
    <w:rsid w:val="002C189C"/>
    <w:rsid w:val="002C41EC"/>
    <w:rsid w:val="002C4C18"/>
    <w:rsid w:val="002D012D"/>
    <w:rsid w:val="002D0451"/>
    <w:rsid w:val="002D3B35"/>
    <w:rsid w:val="002D47ED"/>
    <w:rsid w:val="003205C2"/>
    <w:rsid w:val="0032393D"/>
    <w:rsid w:val="00332BAE"/>
    <w:rsid w:val="00336224"/>
    <w:rsid w:val="00351454"/>
    <w:rsid w:val="00360D5C"/>
    <w:rsid w:val="00364680"/>
    <w:rsid w:val="00395CBE"/>
    <w:rsid w:val="003A4448"/>
    <w:rsid w:val="003B485C"/>
    <w:rsid w:val="003B6A26"/>
    <w:rsid w:val="003D3125"/>
    <w:rsid w:val="003F3E12"/>
    <w:rsid w:val="00402B8D"/>
    <w:rsid w:val="0041101E"/>
    <w:rsid w:val="004133A8"/>
    <w:rsid w:val="00414718"/>
    <w:rsid w:val="00420E16"/>
    <w:rsid w:val="004306F1"/>
    <w:rsid w:val="00455674"/>
    <w:rsid w:val="004609DD"/>
    <w:rsid w:val="004977B9"/>
    <w:rsid w:val="004B307E"/>
    <w:rsid w:val="004C422B"/>
    <w:rsid w:val="004C6215"/>
    <w:rsid w:val="004C64D7"/>
    <w:rsid w:val="004F098C"/>
    <w:rsid w:val="004F3AC1"/>
    <w:rsid w:val="004F43DB"/>
    <w:rsid w:val="0050017B"/>
    <w:rsid w:val="005008A1"/>
    <w:rsid w:val="00503E07"/>
    <w:rsid w:val="00512A31"/>
    <w:rsid w:val="0051327E"/>
    <w:rsid w:val="00533381"/>
    <w:rsid w:val="0055315F"/>
    <w:rsid w:val="00565E7C"/>
    <w:rsid w:val="00587C21"/>
    <w:rsid w:val="005916F3"/>
    <w:rsid w:val="0059336F"/>
    <w:rsid w:val="005A22AB"/>
    <w:rsid w:val="005A40FD"/>
    <w:rsid w:val="005B58A7"/>
    <w:rsid w:val="005C751B"/>
    <w:rsid w:val="005D5516"/>
    <w:rsid w:val="005E4129"/>
    <w:rsid w:val="005F5A2B"/>
    <w:rsid w:val="005F6CC5"/>
    <w:rsid w:val="00606C49"/>
    <w:rsid w:val="006149E0"/>
    <w:rsid w:val="00626C7D"/>
    <w:rsid w:val="0066323E"/>
    <w:rsid w:val="00674563"/>
    <w:rsid w:val="006852F9"/>
    <w:rsid w:val="00690941"/>
    <w:rsid w:val="006A75B9"/>
    <w:rsid w:val="006C1363"/>
    <w:rsid w:val="006C56D8"/>
    <w:rsid w:val="0071620F"/>
    <w:rsid w:val="0071689D"/>
    <w:rsid w:val="007222A3"/>
    <w:rsid w:val="00723488"/>
    <w:rsid w:val="00730839"/>
    <w:rsid w:val="00734350"/>
    <w:rsid w:val="00741B8D"/>
    <w:rsid w:val="00774BB9"/>
    <w:rsid w:val="00777B3A"/>
    <w:rsid w:val="00790711"/>
    <w:rsid w:val="007C1718"/>
    <w:rsid w:val="007C3160"/>
    <w:rsid w:val="007D048F"/>
    <w:rsid w:val="007D7952"/>
    <w:rsid w:val="007E671B"/>
    <w:rsid w:val="007F349B"/>
    <w:rsid w:val="00805DBA"/>
    <w:rsid w:val="00812849"/>
    <w:rsid w:val="008148DC"/>
    <w:rsid w:val="00835AF5"/>
    <w:rsid w:val="00842871"/>
    <w:rsid w:val="00852E7C"/>
    <w:rsid w:val="00855988"/>
    <w:rsid w:val="008664B7"/>
    <w:rsid w:val="00873F07"/>
    <w:rsid w:val="00887C3B"/>
    <w:rsid w:val="008A7EEE"/>
    <w:rsid w:val="008B205E"/>
    <w:rsid w:val="008D7AE6"/>
    <w:rsid w:val="008F6515"/>
    <w:rsid w:val="008F76C8"/>
    <w:rsid w:val="0090025F"/>
    <w:rsid w:val="00920935"/>
    <w:rsid w:val="009328E7"/>
    <w:rsid w:val="00932FC3"/>
    <w:rsid w:val="00935355"/>
    <w:rsid w:val="0094095D"/>
    <w:rsid w:val="0094116F"/>
    <w:rsid w:val="0095079B"/>
    <w:rsid w:val="00955783"/>
    <w:rsid w:val="00956423"/>
    <w:rsid w:val="00973093"/>
    <w:rsid w:val="00987933"/>
    <w:rsid w:val="009949C2"/>
    <w:rsid w:val="009B4D28"/>
    <w:rsid w:val="009C4772"/>
    <w:rsid w:val="009F4E6A"/>
    <w:rsid w:val="009F6067"/>
    <w:rsid w:val="00A05D88"/>
    <w:rsid w:val="00A0619F"/>
    <w:rsid w:val="00A16D39"/>
    <w:rsid w:val="00A3678C"/>
    <w:rsid w:val="00A4059B"/>
    <w:rsid w:val="00A5317A"/>
    <w:rsid w:val="00A572B0"/>
    <w:rsid w:val="00A57AE9"/>
    <w:rsid w:val="00A659D5"/>
    <w:rsid w:val="00A823FD"/>
    <w:rsid w:val="00A90D68"/>
    <w:rsid w:val="00A93DB4"/>
    <w:rsid w:val="00A96744"/>
    <w:rsid w:val="00AB1FED"/>
    <w:rsid w:val="00AC4114"/>
    <w:rsid w:val="00AC56DA"/>
    <w:rsid w:val="00AD5901"/>
    <w:rsid w:val="00AF1CFA"/>
    <w:rsid w:val="00AF3FAD"/>
    <w:rsid w:val="00B0166F"/>
    <w:rsid w:val="00B02DF2"/>
    <w:rsid w:val="00B11529"/>
    <w:rsid w:val="00B20396"/>
    <w:rsid w:val="00B313B4"/>
    <w:rsid w:val="00B51B08"/>
    <w:rsid w:val="00B57E43"/>
    <w:rsid w:val="00B711EF"/>
    <w:rsid w:val="00B71452"/>
    <w:rsid w:val="00B75CA8"/>
    <w:rsid w:val="00B806C4"/>
    <w:rsid w:val="00BA7E32"/>
    <w:rsid w:val="00BC71B7"/>
    <w:rsid w:val="00BD22BD"/>
    <w:rsid w:val="00BD40C0"/>
    <w:rsid w:val="00BE06E5"/>
    <w:rsid w:val="00BF6B78"/>
    <w:rsid w:val="00C02088"/>
    <w:rsid w:val="00C0251A"/>
    <w:rsid w:val="00C178FB"/>
    <w:rsid w:val="00C4226F"/>
    <w:rsid w:val="00C61306"/>
    <w:rsid w:val="00C62B37"/>
    <w:rsid w:val="00C71E33"/>
    <w:rsid w:val="00C74D28"/>
    <w:rsid w:val="00C80235"/>
    <w:rsid w:val="00C92423"/>
    <w:rsid w:val="00CA658A"/>
    <w:rsid w:val="00CB17C2"/>
    <w:rsid w:val="00CB1BB7"/>
    <w:rsid w:val="00CD1B1F"/>
    <w:rsid w:val="00CD6B28"/>
    <w:rsid w:val="00CE5D6A"/>
    <w:rsid w:val="00CF1433"/>
    <w:rsid w:val="00D06157"/>
    <w:rsid w:val="00D30CCC"/>
    <w:rsid w:val="00D341B6"/>
    <w:rsid w:val="00D40DF5"/>
    <w:rsid w:val="00D4203A"/>
    <w:rsid w:val="00D56271"/>
    <w:rsid w:val="00D7140F"/>
    <w:rsid w:val="00D760FF"/>
    <w:rsid w:val="00D76300"/>
    <w:rsid w:val="00D816FE"/>
    <w:rsid w:val="00D87327"/>
    <w:rsid w:val="00D90CE7"/>
    <w:rsid w:val="00DC40F2"/>
    <w:rsid w:val="00DC59E1"/>
    <w:rsid w:val="00DD3077"/>
    <w:rsid w:val="00DD6A77"/>
    <w:rsid w:val="00DF14D2"/>
    <w:rsid w:val="00DF15F7"/>
    <w:rsid w:val="00E24B6F"/>
    <w:rsid w:val="00E24C4A"/>
    <w:rsid w:val="00E32788"/>
    <w:rsid w:val="00E372D3"/>
    <w:rsid w:val="00E4436C"/>
    <w:rsid w:val="00E46D49"/>
    <w:rsid w:val="00E46E5B"/>
    <w:rsid w:val="00E532B6"/>
    <w:rsid w:val="00E62EE7"/>
    <w:rsid w:val="00E9273F"/>
    <w:rsid w:val="00E94F85"/>
    <w:rsid w:val="00EC5BB2"/>
    <w:rsid w:val="00ED3E6E"/>
    <w:rsid w:val="00ED489D"/>
    <w:rsid w:val="00EE4F4B"/>
    <w:rsid w:val="00EF1099"/>
    <w:rsid w:val="00F103D8"/>
    <w:rsid w:val="00F14C65"/>
    <w:rsid w:val="00F2366F"/>
    <w:rsid w:val="00F426F1"/>
    <w:rsid w:val="00F47AC1"/>
    <w:rsid w:val="00F52663"/>
    <w:rsid w:val="00F54ADB"/>
    <w:rsid w:val="00F91DCF"/>
    <w:rsid w:val="00FC4E6E"/>
    <w:rsid w:val="00FC7E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6B39"/>
  <w15:chartTrackingRefBased/>
  <w15:docId w15:val="{8C9E52DF-7801-442F-8C7E-54F3D2F1F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AD59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AD59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AD590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D590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AD590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AD590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D590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D590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D590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D590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D590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D590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D590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AD590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AD590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D590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D590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D5901"/>
    <w:rPr>
      <w:rFonts w:eastAsiaTheme="majorEastAsia" w:cstheme="majorBidi"/>
      <w:color w:val="272727" w:themeColor="text1" w:themeTint="D8"/>
    </w:rPr>
  </w:style>
  <w:style w:type="paragraph" w:styleId="Nzov">
    <w:name w:val="Title"/>
    <w:basedOn w:val="Normlny"/>
    <w:next w:val="Normlny"/>
    <w:link w:val="NzovChar"/>
    <w:uiPriority w:val="10"/>
    <w:qFormat/>
    <w:rsid w:val="00AD59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D590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D590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D590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D590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D5901"/>
    <w:rPr>
      <w:i/>
      <w:iCs/>
      <w:color w:val="404040" w:themeColor="text1" w:themeTint="BF"/>
    </w:rPr>
  </w:style>
  <w:style w:type="paragraph" w:styleId="Odsekzoznamu">
    <w:name w:val="List Paragraph"/>
    <w:basedOn w:val="Normlny"/>
    <w:uiPriority w:val="34"/>
    <w:qFormat/>
    <w:rsid w:val="00AD5901"/>
    <w:pPr>
      <w:ind w:left="720"/>
      <w:contextualSpacing/>
    </w:pPr>
  </w:style>
  <w:style w:type="character" w:styleId="Intenzvnezvraznenie">
    <w:name w:val="Intense Emphasis"/>
    <w:basedOn w:val="Predvolenpsmoodseku"/>
    <w:uiPriority w:val="21"/>
    <w:qFormat/>
    <w:rsid w:val="00AD5901"/>
    <w:rPr>
      <w:i/>
      <w:iCs/>
      <w:color w:val="0F4761" w:themeColor="accent1" w:themeShade="BF"/>
    </w:rPr>
  </w:style>
  <w:style w:type="paragraph" w:styleId="Zvraznencitcia">
    <w:name w:val="Intense Quote"/>
    <w:basedOn w:val="Normlny"/>
    <w:next w:val="Normlny"/>
    <w:link w:val="ZvraznencitciaChar"/>
    <w:uiPriority w:val="30"/>
    <w:qFormat/>
    <w:rsid w:val="00AD59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D5901"/>
    <w:rPr>
      <w:i/>
      <w:iCs/>
      <w:color w:val="0F4761" w:themeColor="accent1" w:themeShade="BF"/>
    </w:rPr>
  </w:style>
  <w:style w:type="character" w:styleId="Zvraznenodkaz">
    <w:name w:val="Intense Reference"/>
    <w:basedOn w:val="Predvolenpsmoodseku"/>
    <w:uiPriority w:val="32"/>
    <w:qFormat/>
    <w:rsid w:val="00AD5901"/>
    <w:rPr>
      <w:b/>
      <w:bCs/>
      <w:smallCaps/>
      <w:color w:val="0F4761" w:themeColor="accent1" w:themeShade="BF"/>
      <w:spacing w:val="5"/>
    </w:rPr>
  </w:style>
  <w:style w:type="character" w:styleId="Hypertextovprepojenie">
    <w:name w:val="Hyperlink"/>
    <w:basedOn w:val="Predvolenpsmoodseku"/>
    <w:uiPriority w:val="99"/>
    <w:unhideWhenUsed/>
    <w:rsid w:val="00AD5901"/>
    <w:rPr>
      <w:color w:val="467886" w:themeColor="hyperlink"/>
      <w:u w:val="single"/>
    </w:rPr>
  </w:style>
  <w:style w:type="character" w:styleId="Nevyrieenzmienka">
    <w:name w:val="Unresolved Mention"/>
    <w:basedOn w:val="Predvolenpsmoodseku"/>
    <w:uiPriority w:val="99"/>
    <w:semiHidden/>
    <w:unhideWhenUsed/>
    <w:rsid w:val="00AD5901"/>
    <w:rPr>
      <w:color w:val="605E5C"/>
      <w:shd w:val="clear" w:color="auto" w:fill="E1DFDD"/>
    </w:rPr>
  </w:style>
  <w:style w:type="paragraph" w:styleId="Textpoznmkypodiarou">
    <w:name w:val="footnote text"/>
    <w:basedOn w:val="Normlny"/>
    <w:link w:val="TextpoznmkypodiarouChar"/>
    <w:uiPriority w:val="99"/>
    <w:semiHidden/>
    <w:unhideWhenUsed/>
    <w:rsid w:val="00DD3077"/>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DD3077"/>
    <w:rPr>
      <w:sz w:val="20"/>
      <w:szCs w:val="20"/>
    </w:rPr>
  </w:style>
  <w:style w:type="character" w:styleId="Odkaznapoznmkupodiarou">
    <w:name w:val="footnote reference"/>
    <w:basedOn w:val="Predvolenpsmoodseku"/>
    <w:uiPriority w:val="99"/>
    <w:semiHidden/>
    <w:unhideWhenUsed/>
    <w:rsid w:val="00DD3077"/>
    <w:rPr>
      <w:vertAlign w:val="superscript"/>
    </w:rPr>
  </w:style>
  <w:style w:type="table" w:styleId="Mriekatabuky">
    <w:name w:val="Table Grid"/>
    <w:basedOn w:val="Normlnatabuka"/>
    <w:uiPriority w:val="39"/>
    <w:rsid w:val="008B2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7168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1689D"/>
  </w:style>
  <w:style w:type="paragraph" w:styleId="Pta">
    <w:name w:val="footer"/>
    <w:basedOn w:val="Normlny"/>
    <w:link w:val="PtaChar"/>
    <w:uiPriority w:val="99"/>
    <w:unhideWhenUsed/>
    <w:rsid w:val="0071689D"/>
    <w:pPr>
      <w:tabs>
        <w:tab w:val="center" w:pos="4536"/>
        <w:tab w:val="right" w:pos="9072"/>
      </w:tabs>
      <w:spacing w:after="0" w:line="240" w:lineRule="auto"/>
    </w:pPr>
  </w:style>
  <w:style w:type="character" w:customStyle="1" w:styleId="PtaChar">
    <w:name w:val="Päta Char"/>
    <w:basedOn w:val="Predvolenpsmoodseku"/>
    <w:link w:val="Pta"/>
    <w:uiPriority w:val="99"/>
    <w:rsid w:val="00716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1350586&amp;f=3"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DD9A1B-A668-4810-8F87-B2F5CEA5017A}">
  <ds:schemaRefs>
    <ds:schemaRef ds:uri="http://schemas.openxmlformats.org/officeDocument/2006/bibliography"/>
  </ds:schemaRefs>
</ds:datastoreItem>
</file>

<file path=customXml/itemProps2.xml><?xml version="1.0" encoding="utf-8"?>
<ds:datastoreItem xmlns:ds="http://schemas.openxmlformats.org/officeDocument/2006/customXml" ds:itemID="{ABCC0803-F4D5-43C7-A7BA-DA5A8403AA62}"/>
</file>

<file path=customXml/itemProps3.xml><?xml version="1.0" encoding="utf-8"?>
<ds:datastoreItem xmlns:ds="http://schemas.openxmlformats.org/officeDocument/2006/customXml" ds:itemID="{0BD813EA-B9E3-4721-AD8C-63A163F89BF2}"/>
</file>

<file path=customXml/itemProps4.xml><?xml version="1.0" encoding="utf-8"?>
<ds:datastoreItem xmlns:ds="http://schemas.openxmlformats.org/officeDocument/2006/customXml" ds:itemID="{CDA0B2EB-97B4-49A8-BABF-EB7251625FE3}"/>
</file>

<file path=docProps/app.xml><?xml version="1.0" encoding="utf-8"?>
<Properties xmlns="http://schemas.openxmlformats.org/officeDocument/2006/extended-properties" xmlns:vt="http://schemas.openxmlformats.org/officeDocument/2006/docPropsVTypes">
  <Template>Normal</Template>
  <TotalTime>493</TotalTime>
  <Pages>21</Pages>
  <Words>8504</Words>
  <Characters>48474</Characters>
  <Application>Microsoft Office Word</Application>
  <DocSecurity>0</DocSecurity>
  <Lines>403</Lines>
  <Paragraphs>113</Paragraphs>
  <ScaleCrop>false</ScaleCrop>
  <Company/>
  <LinksUpToDate>false</LinksUpToDate>
  <CharactersWithSpaces>56865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Tibor Nagy</dc:creator>
  <cp:keywords/>
  <dc:description/>
  <cp:lastModifiedBy>Tibor Nagy</cp:lastModifiedBy>
  <cp:revision>247</cp:revision>
  <dcterms:created xsi:type="dcterms:W3CDTF">2026-08-27T09:47:00Z</dcterms:created>
  <dcterms:modified xsi:type="dcterms:W3CDTF">2026-08-28T09:46:00Z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ies>
</file>